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E112F" w14:textId="77777777" w:rsidR="00EA7B6A" w:rsidRDefault="00EA7B6A" w:rsidP="009B057E">
      <w:pPr>
        <w:spacing w:after="0"/>
        <w:rPr>
          <w:rFonts w:cs="Calibri"/>
          <w:b/>
          <w:color w:val="080808"/>
        </w:rPr>
      </w:pPr>
    </w:p>
    <w:p w14:paraId="544D0259" w14:textId="4D61D107" w:rsidR="00E32D01" w:rsidRPr="00DC4B30" w:rsidRDefault="00DC4B30" w:rsidP="00DC4B3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C4B30">
        <w:rPr>
          <w:rFonts w:asciiTheme="minorHAnsi" w:hAnsiTheme="minorHAnsi" w:cstheme="minorHAnsi"/>
          <w:b/>
          <w:bCs/>
          <w:sz w:val="24"/>
          <w:szCs w:val="24"/>
        </w:rPr>
        <w:t xml:space="preserve">ZÁPIS </w:t>
      </w:r>
      <w:r w:rsidR="00B34914" w:rsidRPr="00DC4B30">
        <w:rPr>
          <w:b/>
          <w:sz w:val="24"/>
          <w:szCs w:val="24"/>
        </w:rPr>
        <w:t xml:space="preserve">PS pro </w:t>
      </w:r>
      <w:r w:rsidR="00BA6638" w:rsidRPr="00DC4B30">
        <w:rPr>
          <w:b/>
          <w:sz w:val="24"/>
          <w:szCs w:val="24"/>
        </w:rPr>
        <w:t>financování</w:t>
      </w:r>
      <w:r w:rsidR="00B34914" w:rsidRPr="00DC4B30">
        <w:rPr>
          <w:b/>
          <w:sz w:val="24"/>
          <w:szCs w:val="24"/>
        </w:rPr>
        <w:t xml:space="preserve"> </w:t>
      </w:r>
      <w:r w:rsidR="00E32D01" w:rsidRPr="00DC4B30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="00B34914" w:rsidRPr="00DC4B30">
        <w:rPr>
          <w:rFonts w:asciiTheme="minorHAnsi" w:hAnsiTheme="minorHAnsi" w:cstheme="minorHAnsi"/>
          <w:b/>
          <w:bCs/>
          <w:sz w:val="24"/>
          <w:szCs w:val="24"/>
        </w:rPr>
        <w:t>pod</w:t>
      </w:r>
      <w:r w:rsidR="00E32D01" w:rsidRPr="00DC4B30">
        <w:rPr>
          <w:rFonts w:asciiTheme="minorHAnsi" w:hAnsiTheme="minorHAnsi" w:cstheme="minorHAnsi"/>
          <w:b/>
          <w:bCs/>
          <w:sz w:val="24"/>
          <w:szCs w:val="24"/>
        </w:rPr>
        <w:t>aktivita</w:t>
      </w:r>
      <w:proofErr w:type="spellEnd"/>
      <w:r w:rsidR="00E32D01" w:rsidRPr="00DC4B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34914" w:rsidRPr="00DC4B30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E32D01" w:rsidRPr="00DC4B3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A6638" w:rsidRPr="00DC4B30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E32D01" w:rsidRPr="00DC4B30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49D007BE" w14:textId="0B8257F0" w:rsidR="00E32D01" w:rsidRPr="00DC4B30" w:rsidRDefault="0045047D" w:rsidP="00DC4B30">
      <w:pPr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proofErr w:type="gramStart"/>
      <w:r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>29</w:t>
      </w:r>
      <w:r w:rsidR="00250B75"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>.</w:t>
      </w:r>
      <w:r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>8</w:t>
      </w:r>
      <w:r w:rsidR="00BF6DFC"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>.202</w:t>
      </w:r>
      <w:r w:rsidR="00917DA9"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>5</w:t>
      </w:r>
      <w:proofErr w:type="gramEnd"/>
      <w:r w:rsidR="00DC4B30"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v</w:t>
      </w:r>
      <w:r w:rsidR="00BF6DFC"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1</w:t>
      </w:r>
      <w:r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>0</w:t>
      </w:r>
      <w:r w:rsidR="00DC4B30" w:rsidRPr="00DC4B30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:00 hod </w:t>
      </w:r>
      <w:r w:rsidRPr="00DC4B30">
        <w:rPr>
          <w:rFonts w:asciiTheme="minorHAnsi" w:hAnsiTheme="minorHAnsi" w:cstheme="minorHAnsi"/>
          <w:b/>
          <w:bCs/>
          <w:sz w:val="24"/>
          <w:szCs w:val="24"/>
        </w:rPr>
        <w:t xml:space="preserve">Kancelář </w:t>
      </w:r>
      <w:proofErr w:type="spellStart"/>
      <w:r w:rsidRPr="00DC4B30">
        <w:rPr>
          <w:rFonts w:asciiTheme="minorHAnsi" w:hAnsiTheme="minorHAnsi" w:cstheme="minorHAnsi"/>
          <w:b/>
          <w:bCs/>
          <w:sz w:val="24"/>
          <w:szCs w:val="24"/>
        </w:rPr>
        <w:t>Mariánskolázeňska</w:t>
      </w:r>
      <w:proofErr w:type="spellEnd"/>
      <w:r w:rsidRPr="00DC4B30">
        <w:rPr>
          <w:rFonts w:asciiTheme="minorHAnsi" w:hAnsiTheme="minorHAnsi" w:cstheme="minorHAnsi"/>
          <w:b/>
          <w:bCs/>
          <w:sz w:val="24"/>
          <w:szCs w:val="24"/>
        </w:rPr>
        <w:t xml:space="preserve"> - průmyslová zóna Tři Sekery</w:t>
      </w:r>
    </w:p>
    <w:p w14:paraId="01D80444" w14:textId="4BF5BA4C" w:rsidR="00E32D01" w:rsidRPr="00DC4B30" w:rsidRDefault="00E32D01" w:rsidP="00ED222B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DC4B30">
        <w:rPr>
          <w:rFonts w:asciiTheme="minorHAnsi" w:hAnsiTheme="minorHAnsi" w:cstheme="minorHAnsi"/>
          <w:b/>
          <w:bCs/>
          <w:sz w:val="24"/>
          <w:szCs w:val="24"/>
        </w:rPr>
        <w:t xml:space="preserve">Program: </w:t>
      </w:r>
    </w:p>
    <w:p w14:paraId="35DDC5AE" w14:textId="66CC475B" w:rsidR="009279FF" w:rsidRPr="00DC4B30" w:rsidRDefault="009279FF" w:rsidP="009279FF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24"/>
          <w:szCs w:val="24"/>
        </w:rPr>
      </w:pPr>
      <w:r w:rsidRPr="00DC4B30">
        <w:rPr>
          <w:rFonts w:cstheme="minorHAnsi"/>
          <w:b/>
          <w:bCs/>
          <w:sz w:val="24"/>
          <w:szCs w:val="24"/>
        </w:rPr>
        <w:t>Financování MAP IV</w:t>
      </w:r>
    </w:p>
    <w:p w14:paraId="64CDF427" w14:textId="2D4E63FE" w:rsidR="009279FF" w:rsidRPr="00DC4B30" w:rsidRDefault="0045047D" w:rsidP="00AF1623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24"/>
          <w:szCs w:val="24"/>
        </w:rPr>
      </w:pPr>
      <w:r w:rsidRPr="00DC4B30">
        <w:rPr>
          <w:rFonts w:cstheme="minorHAnsi"/>
          <w:b/>
          <w:bCs/>
          <w:sz w:val="24"/>
          <w:szCs w:val="24"/>
        </w:rPr>
        <w:t>Plán aktivit do konce roku</w:t>
      </w:r>
      <w:r w:rsidR="00D7111B" w:rsidRPr="00DC4B30">
        <w:rPr>
          <w:rFonts w:cstheme="minorHAnsi"/>
          <w:b/>
          <w:bCs/>
          <w:sz w:val="24"/>
          <w:szCs w:val="24"/>
        </w:rPr>
        <w:t xml:space="preserve"> 2025</w:t>
      </w:r>
    </w:p>
    <w:p w14:paraId="7F0983A3" w14:textId="09BEBCF3" w:rsidR="00F2384F" w:rsidRDefault="00ED222B" w:rsidP="00EA7B6A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24"/>
          <w:szCs w:val="24"/>
        </w:rPr>
      </w:pPr>
      <w:r w:rsidRPr="00DC4B30">
        <w:rPr>
          <w:rFonts w:cstheme="minorHAnsi"/>
          <w:b/>
          <w:bCs/>
          <w:sz w:val="24"/>
          <w:szCs w:val="24"/>
        </w:rPr>
        <w:t>Diskuze</w:t>
      </w:r>
    </w:p>
    <w:p w14:paraId="756373A4" w14:textId="77777777" w:rsidR="00DC4B30" w:rsidRPr="0048402C" w:rsidRDefault="00DC4B30" w:rsidP="00DC4B30">
      <w:pPr>
        <w:pStyle w:val="Odstavecseseznamem"/>
        <w:ind w:left="1080"/>
        <w:jc w:val="left"/>
        <w:rPr>
          <w:rFonts w:cstheme="minorHAnsi"/>
          <w:bCs/>
          <w:sz w:val="24"/>
          <w:szCs w:val="24"/>
        </w:rPr>
      </w:pPr>
    </w:p>
    <w:p w14:paraId="34A39B3C" w14:textId="4AFEBCD8" w:rsidR="00DC4B30" w:rsidRPr="0048402C" w:rsidRDefault="00DC4B30" w:rsidP="00DC4B30">
      <w:pPr>
        <w:pStyle w:val="Odstavecseseznamem"/>
        <w:ind w:left="1287"/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 xml:space="preserve">Ad 1. </w:t>
      </w:r>
      <w:r w:rsidRPr="0048402C">
        <w:rPr>
          <w:rFonts w:cstheme="minorHAnsi"/>
          <w:bCs/>
          <w:sz w:val="24"/>
          <w:szCs w:val="24"/>
        </w:rPr>
        <w:t>Financování MAP IV</w:t>
      </w:r>
    </w:p>
    <w:p w14:paraId="035851B8" w14:textId="2022288B" w:rsidR="00DC4B30" w:rsidRPr="0048402C" w:rsidRDefault="00DC4B30" w:rsidP="00DC4B30">
      <w:pPr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>p. Čížková informovala členy pracovní skupiny o čerpání financí v rámci projektu</w:t>
      </w:r>
    </w:p>
    <w:p w14:paraId="400457E7" w14:textId="77777777" w:rsidR="00DC4B30" w:rsidRPr="0048402C" w:rsidRDefault="00DC4B30" w:rsidP="00DC4B30">
      <w:pPr>
        <w:pStyle w:val="Odstavecseseznamem"/>
        <w:ind w:left="1287"/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 xml:space="preserve">Ad 2. </w:t>
      </w:r>
      <w:r w:rsidRPr="0048402C">
        <w:rPr>
          <w:rFonts w:cstheme="minorHAnsi"/>
          <w:bCs/>
          <w:sz w:val="24"/>
          <w:szCs w:val="24"/>
        </w:rPr>
        <w:t>Plán aktivit do konce roku 2025</w:t>
      </w:r>
    </w:p>
    <w:p w14:paraId="597A27F3" w14:textId="6D3519B8" w:rsidR="00DC4B30" w:rsidRPr="0048402C" w:rsidRDefault="00DC4B30" w:rsidP="00DC4B30">
      <w:pPr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 xml:space="preserve">p. Čížková seznámila s harmonogramem aktivit do koce projektu do prosince 2025 a s plánovanými </w:t>
      </w:r>
      <w:proofErr w:type="spellStart"/>
      <w:r w:rsidRPr="0048402C">
        <w:rPr>
          <w:rFonts w:cstheme="minorHAnsi"/>
          <w:bCs/>
          <w:sz w:val="24"/>
          <w:szCs w:val="24"/>
        </w:rPr>
        <w:t>finacemi</w:t>
      </w:r>
      <w:proofErr w:type="spellEnd"/>
      <w:r w:rsidRPr="0048402C">
        <w:rPr>
          <w:rFonts w:cstheme="minorHAnsi"/>
          <w:bCs/>
          <w:sz w:val="24"/>
          <w:szCs w:val="24"/>
        </w:rPr>
        <w:t xml:space="preserve"> na jednotlivé akce. Nikdo z přítomných nic proti návrhu nenamítal </w:t>
      </w:r>
    </w:p>
    <w:p w14:paraId="72103653" w14:textId="01AD0BCB" w:rsidR="00DC4B30" w:rsidRPr="0048402C" w:rsidRDefault="00DC4B30" w:rsidP="00DC4B30">
      <w:pPr>
        <w:pStyle w:val="Odstavecseseznamem"/>
        <w:ind w:left="1287"/>
        <w:jc w:val="left"/>
        <w:rPr>
          <w:rFonts w:cstheme="minorHAnsi"/>
          <w:bCs/>
          <w:sz w:val="24"/>
          <w:szCs w:val="24"/>
        </w:rPr>
      </w:pPr>
      <w:proofErr w:type="gramStart"/>
      <w:r w:rsidRPr="0048402C">
        <w:rPr>
          <w:rFonts w:cstheme="minorHAnsi"/>
          <w:bCs/>
          <w:sz w:val="24"/>
          <w:szCs w:val="24"/>
        </w:rPr>
        <w:t xml:space="preserve">Ad 3 . </w:t>
      </w:r>
      <w:r w:rsidRPr="0048402C">
        <w:rPr>
          <w:rFonts w:cstheme="minorHAnsi"/>
          <w:bCs/>
          <w:sz w:val="24"/>
          <w:szCs w:val="24"/>
        </w:rPr>
        <w:t>Diskuze</w:t>
      </w:r>
      <w:proofErr w:type="gramEnd"/>
    </w:p>
    <w:p w14:paraId="5679AC0F" w14:textId="77777777" w:rsidR="00DC4B30" w:rsidRPr="0048402C" w:rsidRDefault="00DC4B30" w:rsidP="00DC4B30">
      <w:pPr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 xml:space="preserve">p. Čížková informovala o podání žádosti o dotaci – výzva 83 OPST pro ZŠ Dolní Žandov, obec Drmoul a Velká Hleďsebe ve finančním objemu pře 55 mil. Kč. </w:t>
      </w:r>
    </w:p>
    <w:p w14:paraId="3F4CF2ED" w14:textId="77777777" w:rsidR="0048402C" w:rsidRPr="0048402C" w:rsidRDefault="00DC4B30" w:rsidP="00DC4B30">
      <w:pPr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>Informovala, že do Šablon II se zapojily všechny školy z území s </w:t>
      </w:r>
      <w:proofErr w:type="spellStart"/>
      <w:r w:rsidRPr="0048402C">
        <w:rPr>
          <w:rFonts w:cstheme="minorHAnsi"/>
          <w:bCs/>
          <w:sz w:val="24"/>
          <w:szCs w:val="24"/>
        </w:rPr>
        <w:t>vyjímkou</w:t>
      </w:r>
      <w:proofErr w:type="spellEnd"/>
      <w:r w:rsidRPr="0048402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8402C">
        <w:rPr>
          <w:rFonts w:cstheme="minorHAnsi"/>
          <w:bCs/>
          <w:sz w:val="24"/>
          <w:szCs w:val="24"/>
        </w:rPr>
        <w:t>osukromé</w:t>
      </w:r>
      <w:proofErr w:type="spellEnd"/>
      <w:r w:rsidRPr="0048402C">
        <w:rPr>
          <w:rFonts w:cstheme="minorHAnsi"/>
          <w:bCs/>
          <w:sz w:val="24"/>
          <w:szCs w:val="24"/>
        </w:rPr>
        <w:t xml:space="preserve"> MŠ Pramínek. Objem čerpání v území </w:t>
      </w:r>
      <w:proofErr w:type="spellStart"/>
      <w:proofErr w:type="gramStart"/>
      <w:r w:rsidRPr="0048402C">
        <w:rPr>
          <w:rFonts w:cstheme="minorHAnsi"/>
          <w:bCs/>
          <w:sz w:val="24"/>
          <w:szCs w:val="24"/>
        </w:rPr>
        <w:t>Mariánskolázeňska</w:t>
      </w:r>
      <w:proofErr w:type="spellEnd"/>
      <w:r w:rsidRPr="0048402C">
        <w:rPr>
          <w:rFonts w:cstheme="minorHAnsi"/>
          <w:bCs/>
          <w:sz w:val="24"/>
          <w:szCs w:val="24"/>
        </w:rPr>
        <w:t xml:space="preserve">  je</w:t>
      </w:r>
      <w:proofErr w:type="gramEnd"/>
      <w:r w:rsidRPr="0048402C">
        <w:rPr>
          <w:rFonts w:cstheme="minorHAnsi"/>
          <w:bCs/>
          <w:sz w:val="24"/>
          <w:szCs w:val="24"/>
        </w:rPr>
        <w:t xml:space="preserve"> ve výši </w:t>
      </w:r>
      <w:r w:rsidR="0048402C" w:rsidRPr="0048402C">
        <w:rPr>
          <w:rFonts w:cstheme="minorHAnsi"/>
          <w:bCs/>
          <w:sz w:val="24"/>
          <w:szCs w:val="24"/>
        </w:rPr>
        <w:t xml:space="preserve">13 346 376 Kč, z toho ZŠ 6 693 907 Kč a MŠ 4 775 706 Kč. </w:t>
      </w:r>
    </w:p>
    <w:p w14:paraId="29289192" w14:textId="712867CA" w:rsidR="00DC4B30" w:rsidRPr="0048402C" w:rsidRDefault="0048402C" w:rsidP="00DC4B30">
      <w:pPr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 xml:space="preserve">Diskutovalo se i financování jazykové podpory ukrajinských dětí a žáků. </w:t>
      </w:r>
      <w:r w:rsidR="00DC4B30" w:rsidRPr="0048402C">
        <w:rPr>
          <w:rFonts w:cstheme="minorHAnsi"/>
          <w:bCs/>
          <w:sz w:val="24"/>
          <w:szCs w:val="24"/>
        </w:rPr>
        <w:t xml:space="preserve"> </w:t>
      </w:r>
    </w:p>
    <w:p w14:paraId="3622AC04" w14:textId="77777777" w:rsidR="0048402C" w:rsidRPr="0048402C" w:rsidRDefault="0048402C" w:rsidP="00DC4B30">
      <w:pPr>
        <w:jc w:val="left"/>
        <w:rPr>
          <w:rFonts w:cstheme="minorHAnsi"/>
          <w:bCs/>
          <w:sz w:val="24"/>
          <w:szCs w:val="24"/>
        </w:rPr>
      </w:pPr>
    </w:p>
    <w:p w14:paraId="6B2DE433" w14:textId="25C980C1" w:rsidR="0048402C" w:rsidRPr="0048402C" w:rsidRDefault="0048402C" w:rsidP="00DC4B30">
      <w:pPr>
        <w:jc w:val="left"/>
        <w:rPr>
          <w:rFonts w:cstheme="minorHAnsi"/>
          <w:bCs/>
          <w:sz w:val="24"/>
          <w:szCs w:val="24"/>
        </w:rPr>
      </w:pPr>
      <w:r w:rsidRPr="0048402C">
        <w:rPr>
          <w:rFonts w:cstheme="minorHAnsi"/>
          <w:bCs/>
          <w:sz w:val="24"/>
          <w:szCs w:val="24"/>
        </w:rPr>
        <w:t>Jednání skončilo v 10:55 hod.</w:t>
      </w:r>
    </w:p>
    <w:p w14:paraId="730107D5" w14:textId="38496A20" w:rsidR="00DC4B30" w:rsidRPr="0048402C" w:rsidRDefault="0048402C" w:rsidP="00DC4B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Zapsala Michaela Hejsková</w:t>
      </w:r>
    </w:p>
    <w:p w14:paraId="40D03807" w14:textId="77777777" w:rsidR="00250B75" w:rsidRPr="0048402C" w:rsidRDefault="00250B75" w:rsidP="00EA7B6A">
      <w:pPr>
        <w:rPr>
          <w:rFonts w:cstheme="minorHAnsi"/>
          <w:sz w:val="24"/>
          <w:szCs w:val="24"/>
        </w:rPr>
      </w:pPr>
    </w:p>
    <w:p w14:paraId="61F8201A" w14:textId="77777777" w:rsidR="00250B75" w:rsidRDefault="00250B75" w:rsidP="00EA7B6A">
      <w:pPr>
        <w:rPr>
          <w:rFonts w:cstheme="minorHAnsi"/>
          <w:sz w:val="24"/>
          <w:szCs w:val="24"/>
        </w:rPr>
      </w:pPr>
    </w:p>
    <w:p w14:paraId="4BE721F8" w14:textId="77777777" w:rsidR="00250B75" w:rsidRDefault="00250B75" w:rsidP="00EA7B6A">
      <w:pPr>
        <w:rPr>
          <w:rFonts w:cstheme="minorHAnsi"/>
          <w:sz w:val="24"/>
          <w:szCs w:val="24"/>
        </w:rPr>
      </w:pPr>
    </w:p>
    <w:p w14:paraId="460AC6D2" w14:textId="77777777" w:rsidR="00250B75" w:rsidRDefault="00250B75" w:rsidP="00EA7B6A">
      <w:pPr>
        <w:rPr>
          <w:rFonts w:cstheme="minorHAnsi"/>
          <w:sz w:val="24"/>
          <w:szCs w:val="24"/>
        </w:rPr>
      </w:pPr>
    </w:p>
    <w:p w14:paraId="7D1478D9" w14:textId="4AC843C9" w:rsidR="00F2384F" w:rsidRPr="00105321" w:rsidRDefault="00F2384F" w:rsidP="00EA7B6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2384F" w:rsidRPr="00105321" w:rsidSect="00917D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303" w:right="1418" w:bottom="1418" w:left="1418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D944C" w14:textId="77777777" w:rsidR="008C3C53" w:rsidRDefault="008C3C53" w:rsidP="00CE3205">
      <w:r>
        <w:separator/>
      </w:r>
    </w:p>
  </w:endnote>
  <w:endnote w:type="continuationSeparator" w:id="0">
    <w:p w14:paraId="5EF1B702" w14:textId="77777777" w:rsidR="008C3C53" w:rsidRDefault="008C3C53" w:rsidP="00CE3205">
      <w:r>
        <w:continuationSeparator/>
      </w:r>
    </w:p>
  </w:endnote>
  <w:endnote w:type="continuationNotice" w:id="1">
    <w:p w14:paraId="6EC9A2CE" w14:textId="77777777" w:rsidR="008C3C53" w:rsidRDefault="008C3C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4114" w14:textId="77777777" w:rsidR="00917DA9" w:rsidRDefault="00917D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B38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476C5F9A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24577563" name="Obrázek 22457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45A7580F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429AFB22" w14:textId="45A7580F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  <w:r w:rsidR="00917DA9">
      <w:rPr>
        <w:noProof/>
        <w:lang w:eastAsia="cs-CZ"/>
      </w:rPr>
      <w:drawing>
        <wp:inline distT="0" distB="0" distL="0" distR="0" wp14:anchorId="646204B0" wp14:editId="688B69F2">
          <wp:extent cx="1348740" cy="541020"/>
          <wp:effectExtent l="0" t="0" r="3810" b="0"/>
          <wp:docPr id="75507453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AC940" w14:textId="77777777" w:rsidR="008C3C53" w:rsidRDefault="008C3C53" w:rsidP="00CE3205">
      <w:r>
        <w:separator/>
      </w:r>
    </w:p>
  </w:footnote>
  <w:footnote w:type="continuationSeparator" w:id="0">
    <w:p w14:paraId="1A2794EE" w14:textId="77777777" w:rsidR="008C3C53" w:rsidRDefault="008C3C53" w:rsidP="00CE3205">
      <w:r>
        <w:continuationSeparator/>
      </w:r>
    </w:p>
  </w:footnote>
  <w:footnote w:type="continuationNotice" w:id="1">
    <w:p w14:paraId="57BC7C4A" w14:textId="77777777" w:rsidR="008C3C53" w:rsidRDefault="008C3C5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44B17" w14:textId="77777777" w:rsidR="00917DA9" w:rsidRDefault="00917D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67AED" w14:textId="3EBFD05E" w:rsidR="00917DA9" w:rsidRPr="00917DA9" w:rsidRDefault="00832699" w:rsidP="00917DA9">
    <w:pPr>
      <w:jc w:val="center"/>
      <w:rPr>
        <w:rFonts w:eastAsia="Calibri" w:cs="Times New Roman"/>
      </w:rPr>
    </w:pPr>
    <w:r>
      <w:t xml:space="preserve">             </w:t>
    </w:r>
    <w:r w:rsidR="00917DA9" w:rsidRPr="00917DA9">
      <w:rPr>
        <w:rFonts w:eastAsia="Calibri" w:cs="Times New Roman"/>
      </w:rPr>
      <w:t xml:space="preserve">         </w:t>
    </w:r>
    <w:r w:rsidR="00917DA9" w:rsidRPr="00917DA9">
      <w:rPr>
        <w:rFonts w:eastAsia="Calibri" w:cs="Times New Roman"/>
        <w:noProof/>
        <w:lang w:eastAsia="cs-CZ"/>
      </w:rPr>
      <w:drawing>
        <wp:inline distT="0" distB="0" distL="0" distR="0" wp14:anchorId="1BC753D6" wp14:editId="246B2D91">
          <wp:extent cx="5130800" cy="808990"/>
          <wp:effectExtent l="0" t="0" r="0" b="0"/>
          <wp:docPr id="19127487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7DA9" w:rsidRPr="00917DA9">
      <w:rPr>
        <w:rFonts w:eastAsia="Calibri" w:cs="Times New Roman"/>
      </w:rPr>
      <w:t xml:space="preserve">   </w:t>
    </w:r>
  </w:p>
  <w:p w14:paraId="24469244" w14:textId="77777777" w:rsidR="00917DA9" w:rsidRPr="00917DA9" w:rsidRDefault="00917DA9" w:rsidP="00917DA9">
    <w:pPr>
      <w:tabs>
        <w:tab w:val="clear" w:pos="5790"/>
      </w:tabs>
      <w:spacing w:before="0" w:after="200" w:line="276" w:lineRule="auto"/>
      <w:jc w:val="center"/>
      <w:rPr>
        <w:rFonts w:eastAsia="Calibri" w:cs="Times New Roman"/>
        <w:b/>
      </w:rPr>
    </w:pPr>
    <w:r w:rsidRPr="00917DA9">
      <w:rPr>
        <w:rFonts w:eastAsia="Calibri" w:cs="Times New Roman"/>
        <w:b/>
      </w:rPr>
      <w:t xml:space="preserve">Vzdělávání na </w:t>
    </w:r>
    <w:proofErr w:type="spellStart"/>
    <w:r w:rsidRPr="00917DA9">
      <w:rPr>
        <w:rFonts w:eastAsia="Calibri" w:cs="Times New Roman"/>
        <w:b/>
      </w:rPr>
      <w:t>Mariánskolázeňsku</w:t>
    </w:r>
    <w:proofErr w:type="spellEnd"/>
    <w:r w:rsidRPr="00917DA9">
      <w:rPr>
        <w:rFonts w:eastAsia="Calibri" w:cs="Times New Roman"/>
        <w:b/>
      </w:rPr>
      <w:t xml:space="preserve"> IV, </w:t>
    </w:r>
    <w:proofErr w:type="spellStart"/>
    <w:r w:rsidRPr="00917DA9">
      <w:rPr>
        <w:rFonts w:eastAsia="Calibri" w:cs="Times New Roman"/>
        <w:b/>
      </w:rPr>
      <w:t>reg</w:t>
    </w:r>
    <w:proofErr w:type="spellEnd"/>
    <w:r w:rsidRPr="00917DA9">
      <w:rPr>
        <w:rFonts w:eastAsia="Calibri" w:cs="Times New Roman"/>
        <w:b/>
      </w:rPr>
      <w:t>. číslo CZ.02.02.XX/00/23_017/000838</w:t>
    </w:r>
  </w:p>
  <w:p w14:paraId="2289B955" w14:textId="42660F13" w:rsidR="00917DA9" w:rsidRDefault="00832699" w:rsidP="00917DA9">
    <w:pPr>
      <w:pStyle w:val="Zhlav"/>
      <w:spacing w:before="0"/>
    </w:pPr>
    <w:r>
      <w:t xml:space="preserve">                                 </w:t>
    </w:r>
  </w:p>
  <w:p w14:paraId="57CD452F" w14:textId="10D93500" w:rsidR="00832699" w:rsidRDefault="00832699" w:rsidP="009F6400">
    <w:pPr>
      <w:pStyle w:val="Zhlav"/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C38"/>
    <w:multiLevelType w:val="hybridMultilevel"/>
    <w:tmpl w:val="30048E3A"/>
    <w:lvl w:ilvl="0" w:tplc="3ED60C6E">
      <w:start w:val="1"/>
      <w:numFmt w:val="decimal"/>
      <w:lvlText w:val="%1."/>
      <w:lvlJc w:val="left"/>
      <w:pPr>
        <w:ind w:left="1287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2D1C0B"/>
    <w:multiLevelType w:val="hybridMultilevel"/>
    <w:tmpl w:val="30048E3A"/>
    <w:lvl w:ilvl="0" w:tplc="3ED60C6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37CEF"/>
    <w:rsid w:val="00054A83"/>
    <w:rsid w:val="000B7C93"/>
    <w:rsid w:val="000C714D"/>
    <w:rsid w:val="000D7D53"/>
    <w:rsid w:val="000E1578"/>
    <w:rsid w:val="0010035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34526"/>
    <w:rsid w:val="00250B75"/>
    <w:rsid w:val="00261B18"/>
    <w:rsid w:val="00264B43"/>
    <w:rsid w:val="002A67D0"/>
    <w:rsid w:val="002B4B38"/>
    <w:rsid w:val="002B7AC8"/>
    <w:rsid w:val="003242A0"/>
    <w:rsid w:val="0033092C"/>
    <w:rsid w:val="003325D7"/>
    <w:rsid w:val="00333704"/>
    <w:rsid w:val="003359FF"/>
    <w:rsid w:val="00342398"/>
    <w:rsid w:val="00363B63"/>
    <w:rsid w:val="003A486E"/>
    <w:rsid w:val="003E0544"/>
    <w:rsid w:val="003F1249"/>
    <w:rsid w:val="00415906"/>
    <w:rsid w:val="00423FE3"/>
    <w:rsid w:val="004304C8"/>
    <w:rsid w:val="00445D8B"/>
    <w:rsid w:val="0045047D"/>
    <w:rsid w:val="004538FE"/>
    <w:rsid w:val="0048402C"/>
    <w:rsid w:val="004A1281"/>
    <w:rsid w:val="004B1CEB"/>
    <w:rsid w:val="004C4791"/>
    <w:rsid w:val="004C6F01"/>
    <w:rsid w:val="004D44E1"/>
    <w:rsid w:val="00522586"/>
    <w:rsid w:val="00540FC2"/>
    <w:rsid w:val="005623CA"/>
    <w:rsid w:val="005753B9"/>
    <w:rsid w:val="005877CE"/>
    <w:rsid w:val="005A0D31"/>
    <w:rsid w:val="005B1F7E"/>
    <w:rsid w:val="005F194B"/>
    <w:rsid w:val="00643506"/>
    <w:rsid w:val="006B2CB1"/>
    <w:rsid w:val="006D0408"/>
    <w:rsid w:val="006F1B93"/>
    <w:rsid w:val="00706A32"/>
    <w:rsid w:val="00795298"/>
    <w:rsid w:val="007A74C8"/>
    <w:rsid w:val="007C431B"/>
    <w:rsid w:val="007C4763"/>
    <w:rsid w:val="007C4A5C"/>
    <w:rsid w:val="007E230F"/>
    <w:rsid w:val="007F10ED"/>
    <w:rsid w:val="007F4F78"/>
    <w:rsid w:val="00820339"/>
    <w:rsid w:val="00830CC0"/>
    <w:rsid w:val="00831EAC"/>
    <w:rsid w:val="00832699"/>
    <w:rsid w:val="00854FEA"/>
    <w:rsid w:val="00866748"/>
    <w:rsid w:val="00894E86"/>
    <w:rsid w:val="008B721A"/>
    <w:rsid w:val="008C3C53"/>
    <w:rsid w:val="008E58C4"/>
    <w:rsid w:val="008F5355"/>
    <w:rsid w:val="00912332"/>
    <w:rsid w:val="00917DA9"/>
    <w:rsid w:val="00922D01"/>
    <w:rsid w:val="009279FF"/>
    <w:rsid w:val="00951B61"/>
    <w:rsid w:val="00963CF2"/>
    <w:rsid w:val="009740D5"/>
    <w:rsid w:val="0099760A"/>
    <w:rsid w:val="009B057E"/>
    <w:rsid w:val="009F6400"/>
    <w:rsid w:val="00A01894"/>
    <w:rsid w:val="00A0715E"/>
    <w:rsid w:val="00A10CF6"/>
    <w:rsid w:val="00A22567"/>
    <w:rsid w:val="00A45DA2"/>
    <w:rsid w:val="00A85825"/>
    <w:rsid w:val="00A924A7"/>
    <w:rsid w:val="00AE0ADF"/>
    <w:rsid w:val="00AE1B5F"/>
    <w:rsid w:val="00AF1623"/>
    <w:rsid w:val="00AF1C2E"/>
    <w:rsid w:val="00B12607"/>
    <w:rsid w:val="00B16F6E"/>
    <w:rsid w:val="00B34914"/>
    <w:rsid w:val="00B540B2"/>
    <w:rsid w:val="00B54978"/>
    <w:rsid w:val="00B90C5A"/>
    <w:rsid w:val="00B971ED"/>
    <w:rsid w:val="00BA4D8E"/>
    <w:rsid w:val="00BA6638"/>
    <w:rsid w:val="00BB2245"/>
    <w:rsid w:val="00BB3652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43DC"/>
    <w:rsid w:val="00C66F23"/>
    <w:rsid w:val="00C87F0C"/>
    <w:rsid w:val="00C9258B"/>
    <w:rsid w:val="00C95DC0"/>
    <w:rsid w:val="00CE3205"/>
    <w:rsid w:val="00D06A4D"/>
    <w:rsid w:val="00D4017F"/>
    <w:rsid w:val="00D43B96"/>
    <w:rsid w:val="00D56337"/>
    <w:rsid w:val="00D62779"/>
    <w:rsid w:val="00D65C9F"/>
    <w:rsid w:val="00D7111B"/>
    <w:rsid w:val="00D7733E"/>
    <w:rsid w:val="00DA1C44"/>
    <w:rsid w:val="00DC4B30"/>
    <w:rsid w:val="00DE5E24"/>
    <w:rsid w:val="00E21754"/>
    <w:rsid w:val="00E222DE"/>
    <w:rsid w:val="00E25E10"/>
    <w:rsid w:val="00E32D01"/>
    <w:rsid w:val="00E43975"/>
    <w:rsid w:val="00E5459A"/>
    <w:rsid w:val="00EA0C52"/>
    <w:rsid w:val="00EA5AE8"/>
    <w:rsid w:val="00EA7B6A"/>
    <w:rsid w:val="00EB4E3D"/>
    <w:rsid w:val="00ED222B"/>
    <w:rsid w:val="00ED363B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64FE3"/>
    <w:rsid w:val="00F65600"/>
    <w:rsid w:val="00F97324"/>
    <w:rsid w:val="00FC7D8E"/>
    <w:rsid w:val="00FD177F"/>
    <w:rsid w:val="00FD18FF"/>
    <w:rsid w:val="00FF26EC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04a4cd-1400-468e-be1b-c7aad71d7d5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97CD298-232B-47FF-8386-00FDD289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Účet Microsoft</cp:lastModifiedBy>
  <cp:revision>5</cp:revision>
  <cp:lastPrinted>2025-09-17T09:30:00Z</cp:lastPrinted>
  <dcterms:created xsi:type="dcterms:W3CDTF">2025-05-13T07:57:00Z</dcterms:created>
  <dcterms:modified xsi:type="dcterms:W3CDTF">2025-09-17T09:30:00Z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