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9ACC" w14:textId="031CEDBD" w:rsidR="006F4169" w:rsidRDefault="003718F7">
      <w:pPr>
        <w:spacing w:after="2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B3019D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42BD1C64" wp14:editId="6BF6FD4B">
            <wp:extent cx="1908175" cy="1170305"/>
            <wp:effectExtent l="0" t="0" r="0" b="0"/>
            <wp:docPr id="11727793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B3019D"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  <w:r w:rsidR="00B3019D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0636EAB9" wp14:editId="20A0CC62">
            <wp:extent cx="1618123" cy="707179"/>
            <wp:effectExtent l="0" t="0" r="1270" b="0"/>
            <wp:docPr id="129489761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10" cy="715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B3019D">
        <w:rPr>
          <w:rFonts w:ascii="Times New Roman" w:eastAsia="Times New Roman" w:hAnsi="Times New Roman" w:cs="Times New Roman"/>
          <w:sz w:val="24"/>
        </w:rPr>
        <w:t xml:space="preserve">                                          </w:t>
      </w:r>
    </w:p>
    <w:p w14:paraId="6D4AC7DD" w14:textId="77777777" w:rsidR="00B3019D" w:rsidRPr="000C6E90" w:rsidRDefault="000F2700" w:rsidP="00B3019D">
      <w:pPr>
        <w:spacing w:after="537"/>
        <w:jc w:val="center"/>
        <w:rPr>
          <w:b/>
          <w:color w:val="auto"/>
          <w:sz w:val="28"/>
          <w:szCs w:val="28"/>
        </w:rPr>
      </w:pPr>
      <w:r w:rsidRPr="000C6E90">
        <w:rPr>
          <w:b/>
          <w:color w:val="auto"/>
          <w:sz w:val="28"/>
          <w:szCs w:val="28"/>
        </w:rPr>
        <w:t xml:space="preserve">Tisková zpráva </w:t>
      </w:r>
      <w:r w:rsidR="009769CE" w:rsidRPr="000C6E90">
        <w:rPr>
          <w:b/>
          <w:color w:val="auto"/>
          <w:sz w:val="28"/>
          <w:szCs w:val="28"/>
        </w:rPr>
        <w:t>k projektu</w:t>
      </w:r>
      <w:r w:rsidRPr="000C6E90">
        <w:rPr>
          <w:b/>
          <w:color w:val="auto"/>
          <w:sz w:val="28"/>
          <w:szCs w:val="28"/>
        </w:rPr>
        <w:t xml:space="preserve"> </w:t>
      </w:r>
      <w:r w:rsidR="00DF3E97" w:rsidRPr="000C6E90">
        <w:rPr>
          <w:b/>
          <w:color w:val="auto"/>
          <w:sz w:val="28"/>
          <w:szCs w:val="28"/>
        </w:rPr>
        <w:t xml:space="preserve">Integrace ukrajinských cizinců na </w:t>
      </w:r>
      <w:proofErr w:type="spellStart"/>
      <w:r w:rsidR="00DF3E97" w:rsidRPr="000C6E90">
        <w:rPr>
          <w:b/>
          <w:color w:val="auto"/>
          <w:sz w:val="28"/>
          <w:szCs w:val="28"/>
        </w:rPr>
        <w:t>Mariánskolázeňsku</w:t>
      </w:r>
      <w:proofErr w:type="spellEnd"/>
      <w:r w:rsidR="00DF3E97" w:rsidRPr="000C6E90">
        <w:rPr>
          <w:b/>
          <w:color w:val="auto"/>
          <w:sz w:val="28"/>
          <w:szCs w:val="28"/>
        </w:rPr>
        <w:t xml:space="preserve"> 202</w:t>
      </w:r>
      <w:r w:rsidR="0009050A" w:rsidRPr="000C6E90">
        <w:rPr>
          <w:b/>
          <w:color w:val="auto"/>
          <w:sz w:val="28"/>
          <w:szCs w:val="28"/>
        </w:rPr>
        <w:t>6</w:t>
      </w:r>
      <w:r w:rsidR="003536A0" w:rsidRPr="000C6E90">
        <w:rPr>
          <w:b/>
          <w:color w:val="auto"/>
          <w:sz w:val="28"/>
          <w:szCs w:val="28"/>
        </w:rPr>
        <w:t xml:space="preserve"> </w:t>
      </w:r>
      <w:r w:rsidR="003536A0" w:rsidRPr="000C6E90">
        <w:rPr>
          <w:b/>
          <w:color w:val="auto"/>
          <w:sz w:val="28"/>
          <w:szCs w:val="28"/>
        </w:rPr>
        <w:br/>
        <w:t xml:space="preserve">ze dne </w:t>
      </w:r>
      <w:r w:rsidR="0009050A" w:rsidRPr="000C6E90">
        <w:rPr>
          <w:b/>
          <w:color w:val="auto"/>
          <w:sz w:val="28"/>
          <w:szCs w:val="28"/>
        </w:rPr>
        <w:t>31</w:t>
      </w:r>
      <w:r w:rsidR="003536A0" w:rsidRPr="000C6E90">
        <w:rPr>
          <w:b/>
          <w:color w:val="auto"/>
          <w:sz w:val="28"/>
          <w:szCs w:val="28"/>
        </w:rPr>
        <w:t xml:space="preserve">. </w:t>
      </w:r>
      <w:r w:rsidR="0009050A" w:rsidRPr="000C6E90">
        <w:rPr>
          <w:b/>
          <w:color w:val="auto"/>
          <w:sz w:val="28"/>
          <w:szCs w:val="28"/>
        </w:rPr>
        <w:t>7</w:t>
      </w:r>
      <w:r w:rsidR="003536A0" w:rsidRPr="000C6E90">
        <w:rPr>
          <w:b/>
          <w:color w:val="auto"/>
          <w:sz w:val="28"/>
          <w:szCs w:val="28"/>
        </w:rPr>
        <w:t>. 202</w:t>
      </w:r>
      <w:r w:rsidR="0009050A" w:rsidRPr="000C6E90">
        <w:rPr>
          <w:b/>
          <w:color w:val="auto"/>
          <w:sz w:val="28"/>
          <w:szCs w:val="28"/>
        </w:rPr>
        <w:t>6</w:t>
      </w:r>
    </w:p>
    <w:p w14:paraId="2276B7A0" w14:textId="77777777" w:rsid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 xml:space="preserve">Dobrovolný svazek obcí </w:t>
      </w:r>
      <w:proofErr w:type="spellStart"/>
      <w:r w:rsidRPr="00B3019D">
        <w:rPr>
          <w:bCs/>
          <w:color w:val="auto"/>
          <w:sz w:val="24"/>
        </w:rPr>
        <w:t>Mariánskolázeňsko</w:t>
      </w:r>
      <w:proofErr w:type="spellEnd"/>
      <w:r w:rsidRPr="00B3019D">
        <w:rPr>
          <w:bCs/>
          <w:color w:val="auto"/>
          <w:sz w:val="24"/>
        </w:rPr>
        <w:t xml:space="preserve"> i v letošním roce realizuje projekt </w:t>
      </w:r>
      <w:r w:rsidRPr="000C6E90">
        <w:rPr>
          <w:b/>
          <w:color w:val="auto"/>
          <w:sz w:val="24"/>
        </w:rPr>
        <w:t xml:space="preserve">Integrace ukrajinských cizinců na </w:t>
      </w:r>
      <w:proofErr w:type="spellStart"/>
      <w:r w:rsidRPr="000C6E90">
        <w:rPr>
          <w:b/>
          <w:color w:val="auto"/>
          <w:sz w:val="24"/>
        </w:rPr>
        <w:t>Mariánskolázeňsku</w:t>
      </w:r>
      <w:proofErr w:type="spellEnd"/>
      <w:r w:rsidRPr="000C6E90">
        <w:rPr>
          <w:b/>
          <w:color w:val="auto"/>
          <w:sz w:val="24"/>
        </w:rPr>
        <w:t xml:space="preserve"> 2026</w:t>
      </w:r>
      <w:r w:rsidRPr="00B3019D">
        <w:rPr>
          <w:bCs/>
          <w:color w:val="auto"/>
          <w:sz w:val="24"/>
        </w:rPr>
        <w:t>, jehož cílem je podpora integrace držitelů dočasné ochrany prostřednictvím volnočasových a vzdělávacích aktivit.</w:t>
      </w:r>
    </w:p>
    <w:p w14:paraId="3845EDDA" w14:textId="77777777" w:rsidR="00B3019D" w:rsidRDefault="00B3019D" w:rsidP="00B3019D">
      <w:pPr>
        <w:spacing w:after="0"/>
        <w:ind w:left="358"/>
        <w:jc w:val="both"/>
        <w:rPr>
          <w:bCs/>
          <w:color w:val="auto"/>
          <w:sz w:val="24"/>
        </w:rPr>
      </w:pPr>
    </w:p>
    <w:p w14:paraId="466E8B7E" w14:textId="51BF307A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>V rámci projektu se ve dnech 2</w:t>
      </w:r>
      <w:r w:rsidR="009A2A74">
        <w:rPr>
          <w:bCs/>
          <w:color w:val="auto"/>
          <w:sz w:val="24"/>
        </w:rPr>
        <w:t>7</w:t>
      </w:r>
      <w:r w:rsidRPr="00B3019D">
        <w:rPr>
          <w:bCs/>
          <w:color w:val="auto"/>
          <w:sz w:val="24"/>
        </w:rPr>
        <w:t>.–31. července 2026 uskutečnil příměstský tábor pro děti z ukrajinských rodin. Tábora se zúčastnilo 6 dětí, především předškolního věku. Program probíhal každý den od 8.00 do 16.00 hodin a nabídl dětem zdokonalení českého jazyka, sportovní činnosti i poznávání našeho regionu.</w:t>
      </w:r>
    </w:p>
    <w:p w14:paraId="19EA37D8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</w:p>
    <w:p w14:paraId="496D0F7E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>Zázemí pro konání tábora poskytly Základní škola a Mateřská škola Drmoul a Obec Drmoul, kterým patří upřímné poděkování za vstřícnost a ochotu při organizaci celé akce.</w:t>
      </w:r>
    </w:p>
    <w:p w14:paraId="77F82D30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</w:p>
    <w:p w14:paraId="06EA712B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 xml:space="preserve">V úterý 28. července děti navštívily Městské divadlo Mariánské Lázně, kde od 10.00 hodin zhlédly pohádku „Jak se krtek </w:t>
      </w:r>
      <w:proofErr w:type="gramStart"/>
      <w:r w:rsidRPr="00B3019D">
        <w:rPr>
          <w:bCs/>
          <w:color w:val="auto"/>
          <w:sz w:val="24"/>
        </w:rPr>
        <w:t>Čtvrtek</w:t>
      </w:r>
      <w:proofErr w:type="gramEnd"/>
      <w:r w:rsidRPr="00B3019D">
        <w:rPr>
          <w:bCs/>
          <w:color w:val="auto"/>
          <w:sz w:val="24"/>
        </w:rPr>
        <w:t xml:space="preserve"> nachytal“ v podání Divadla KAPSA z Andělské Hory. Představení děti zaujalo svým humorným zpracováním a přispělo k rozvoji jejich porozumění českému jazyku.</w:t>
      </w:r>
    </w:p>
    <w:p w14:paraId="6B04334B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</w:p>
    <w:p w14:paraId="1B30B8B0" w14:textId="69028909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>Součástí programu byly také sportovní a pohybové aktivity. Děti využívaly dětské hřiště</w:t>
      </w:r>
      <w:r w:rsidR="00B3019D" w:rsidRPr="00B3019D">
        <w:rPr>
          <w:bCs/>
          <w:color w:val="auto"/>
          <w:sz w:val="24"/>
        </w:rPr>
        <w:t xml:space="preserve"> v Drmoulu</w:t>
      </w:r>
      <w:r w:rsidRPr="00B3019D">
        <w:rPr>
          <w:bCs/>
          <w:color w:val="auto"/>
          <w:sz w:val="24"/>
        </w:rPr>
        <w:t xml:space="preserve"> v Plzeňské ulici, kde si užily společné hry a soutěže. Velkým zážitkem byla také zábavná „stopovačka“, kterou vedoucí připravili v lese mezi Hamrníky a Drmoulem. Děti při ní plnily různé úkoly, procvičily orientaci v přírodě i týmovou spolupráci.</w:t>
      </w:r>
    </w:p>
    <w:p w14:paraId="3729F5E7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</w:p>
    <w:p w14:paraId="5FCB8113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 xml:space="preserve">Ve čtvrtek 30. července navštívily Park Prelát. Tento veřejně přístupný lesní areál v </w:t>
      </w:r>
      <w:proofErr w:type="spellStart"/>
      <w:r w:rsidRPr="00B3019D">
        <w:rPr>
          <w:bCs/>
          <w:color w:val="auto"/>
          <w:sz w:val="24"/>
        </w:rPr>
        <w:t>Pottově</w:t>
      </w:r>
      <w:proofErr w:type="spellEnd"/>
      <w:r w:rsidRPr="00B3019D">
        <w:rPr>
          <w:bCs/>
          <w:color w:val="auto"/>
          <w:sz w:val="24"/>
        </w:rPr>
        <w:t xml:space="preserve"> údolí na okraji Mariánských Lázní slouží ke sportu, odpočinku a rekreaci. Park je vybaven dřevěnými objekty a herními prvky, včetně přírodního hřiště, které je mezi dětmi velmi oblíbené. Pobyt v přírodě dětem nabídl dostatek prostoru pro pohyb, hry i poznávání okolního prostředí.</w:t>
      </w:r>
    </w:p>
    <w:p w14:paraId="1D238DCC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</w:p>
    <w:p w14:paraId="7803810E" w14:textId="792A4952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 xml:space="preserve">Po dobu konání tábora děti společně docházely na obědy do restaurace </w:t>
      </w:r>
      <w:r w:rsidR="00B3019D" w:rsidRPr="00B3019D">
        <w:rPr>
          <w:bCs/>
          <w:color w:val="auto"/>
          <w:sz w:val="24"/>
        </w:rPr>
        <w:t>„</w:t>
      </w:r>
      <w:r w:rsidRPr="00B3019D">
        <w:rPr>
          <w:bCs/>
          <w:color w:val="auto"/>
          <w:sz w:val="24"/>
        </w:rPr>
        <w:t>Na hřišti</w:t>
      </w:r>
      <w:r w:rsidR="00B3019D" w:rsidRPr="00B3019D">
        <w:rPr>
          <w:bCs/>
          <w:color w:val="auto"/>
          <w:sz w:val="24"/>
        </w:rPr>
        <w:t>“ v Drmoulu</w:t>
      </w:r>
      <w:r w:rsidRPr="00B3019D">
        <w:rPr>
          <w:bCs/>
          <w:color w:val="auto"/>
          <w:sz w:val="24"/>
        </w:rPr>
        <w:t>, kde bylo zajištěno jejich stravování.</w:t>
      </w:r>
    </w:p>
    <w:p w14:paraId="397AEDE6" w14:textId="77777777" w:rsidR="0018774C" w:rsidRPr="00B3019D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</w:p>
    <w:p w14:paraId="3C05551D" w14:textId="77777777" w:rsidR="0018774C" w:rsidRDefault="0018774C" w:rsidP="00B3019D">
      <w:pPr>
        <w:spacing w:after="0"/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>Po celou dobu tábora panovala příjemná a přátelská atmosféra. Děti se aktivně zapojovaly do všech připravených aktivit, rozvíjely své komunikační dovednosti v českém jazyce, získávaly nové zkušenosti a navazovaly nová přátelství. Příměstský tábor tak splnil svůj hlavní cíl – podpořit integraci ukrajinských dětí do místní komunity prostřednictvím společných zážitků, vzdělávání a volnočasových aktivit.</w:t>
      </w:r>
    </w:p>
    <w:p w14:paraId="339F1B18" w14:textId="405E993C" w:rsidR="0018774C" w:rsidRPr="00B3019D" w:rsidRDefault="00B3019D" w:rsidP="000C6E90">
      <w:pPr>
        <w:ind w:left="358"/>
        <w:jc w:val="both"/>
        <w:rPr>
          <w:bCs/>
          <w:color w:val="auto"/>
          <w:sz w:val="24"/>
        </w:rPr>
      </w:pPr>
      <w:r w:rsidRPr="00B3019D">
        <w:rPr>
          <w:bCs/>
          <w:color w:val="auto"/>
          <w:sz w:val="24"/>
        </w:rPr>
        <w:t xml:space="preserve">Po celý turnus nám přálo krásné letní počasí. Když bylo velké horko, volili jsme aktivity v lese nebo parcích. Spokojené děti byly pro všechny dospěláky vizitkou, že se nám tábor vydařil. </w:t>
      </w:r>
    </w:p>
    <w:p w14:paraId="026C4982" w14:textId="77777777" w:rsidR="000C6E90" w:rsidRPr="000C6E90" w:rsidRDefault="0018774C" w:rsidP="00B3019D">
      <w:pPr>
        <w:spacing w:after="0"/>
        <w:ind w:left="358"/>
        <w:jc w:val="both"/>
        <w:rPr>
          <w:bCs/>
          <w:color w:val="auto"/>
          <w:sz w:val="20"/>
          <w:szCs w:val="20"/>
        </w:rPr>
      </w:pPr>
      <w:r w:rsidRPr="000C6E90">
        <w:rPr>
          <w:bCs/>
          <w:color w:val="auto"/>
          <w:sz w:val="20"/>
          <w:szCs w:val="20"/>
        </w:rPr>
        <w:t>Daniela Morávková</w:t>
      </w:r>
      <w:r w:rsidR="00B3019D" w:rsidRPr="000C6E90">
        <w:rPr>
          <w:bCs/>
          <w:color w:val="auto"/>
          <w:sz w:val="20"/>
          <w:szCs w:val="20"/>
        </w:rPr>
        <w:t xml:space="preserve">, </w:t>
      </w:r>
    </w:p>
    <w:p w14:paraId="0C129804" w14:textId="77777777" w:rsidR="000C6E90" w:rsidRPr="000C6E90" w:rsidRDefault="00B3019D" w:rsidP="00B3019D">
      <w:pPr>
        <w:spacing w:after="0"/>
        <w:ind w:left="358"/>
        <w:jc w:val="both"/>
        <w:rPr>
          <w:bCs/>
          <w:color w:val="auto"/>
          <w:sz w:val="20"/>
          <w:szCs w:val="20"/>
        </w:rPr>
      </w:pPr>
      <w:r w:rsidRPr="000C6E90">
        <w:rPr>
          <w:bCs/>
          <w:color w:val="auto"/>
          <w:sz w:val="20"/>
          <w:szCs w:val="20"/>
        </w:rPr>
        <w:t>v</w:t>
      </w:r>
      <w:r w:rsidR="0018774C" w:rsidRPr="000C6E90">
        <w:rPr>
          <w:bCs/>
          <w:color w:val="auto"/>
          <w:sz w:val="20"/>
          <w:szCs w:val="20"/>
        </w:rPr>
        <w:t>edoucí manažerka</w:t>
      </w:r>
      <w:r w:rsidRPr="000C6E90">
        <w:rPr>
          <w:bCs/>
          <w:color w:val="auto"/>
          <w:sz w:val="20"/>
          <w:szCs w:val="20"/>
        </w:rPr>
        <w:t xml:space="preserve">, </w:t>
      </w:r>
    </w:p>
    <w:p w14:paraId="0D7E5A47" w14:textId="0F4CB042" w:rsidR="006F4169" w:rsidRPr="000C6E90" w:rsidRDefault="0018774C" w:rsidP="00B3019D">
      <w:pPr>
        <w:spacing w:after="0"/>
        <w:ind w:left="358"/>
        <w:jc w:val="both"/>
        <w:rPr>
          <w:bCs/>
          <w:sz w:val="20"/>
          <w:szCs w:val="20"/>
        </w:rPr>
      </w:pPr>
      <w:r w:rsidRPr="000C6E90">
        <w:rPr>
          <w:bCs/>
          <w:color w:val="auto"/>
          <w:sz w:val="20"/>
          <w:szCs w:val="20"/>
        </w:rPr>
        <w:t xml:space="preserve">Dobrovolný svazek obcí </w:t>
      </w:r>
      <w:proofErr w:type="spellStart"/>
      <w:r w:rsidRPr="000C6E90">
        <w:rPr>
          <w:bCs/>
          <w:color w:val="auto"/>
          <w:sz w:val="20"/>
          <w:szCs w:val="20"/>
        </w:rPr>
        <w:t>Mariánskolázeňsko</w:t>
      </w:r>
      <w:proofErr w:type="spellEnd"/>
      <w:r w:rsidR="007F0181" w:rsidRPr="000C6E90">
        <w:rPr>
          <w:bCs/>
          <w:color w:val="auto"/>
          <w:sz w:val="20"/>
          <w:szCs w:val="20"/>
        </w:rPr>
        <w:t>.</w:t>
      </w:r>
      <w:r w:rsidR="003718F7" w:rsidRPr="000C6E90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718F7" w:rsidRPr="000C6E90">
        <w:rPr>
          <w:bCs/>
          <w:sz w:val="20"/>
          <w:szCs w:val="20"/>
        </w:rPr>
        <w:t xml:space="preserve"> </w:t>
      </w:r>
      <w:r w:rsidR="002D3613" w:rsidRPr="000C6E90">
        <w:rPr>
          <w:bCs/>
          <w:sz w:val="20"/>
          <w:szCs w:val="20"/>
        </w:rPr>
        <w:t xml:space="preserve">     </w:t>
      </w:r>
    </w:p>
    <w:sectPr w:rsidR="006F4169" w:rsidRPr="000C6E90">
      <w:pgSz w:w="11906" w:h="16838"/>
      <w:pgMar w:top="347" w:right="847" w:bottom="17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69"/>
    <w:rsid w:val="00030E3A"/>
    <w:rsid w:val="00035CF7"/>
    <w:rsid w:val="0009050A"/>
    <w:rsid w:val="00093E6A"/>
    <w:rsid w:val="000C6E90"/>
    <w:rsid w:val="000F2700"/>
    <w:rsid w:val="00164A56"/>
    <w:rsid w:val="00166526"/>
    <w:rsid w:val="0018774C"/>
    <w:rsid w:val="00194EFF"/>
    <w:rsid w:val="002067A1"/>
    <w:rsid w:val="002D3613"/>
    <w:rsid w:val="003536A0"/>
    <w:rsid w:val="003718F7"/>
    <w:rsid w:val="00435EA1"/>
    <w:rsid w:val="00457C97"/>
    <w:rsid w:val="004B01F5"/>
    <w:rsid w:val="004C4AF1"/>
    <w:rsid w:val="004C7F2D"/>
    <w:rsid w:val="004D1AFB"/>
    <w:rsid w:val="0050657B"/>
    <w:rsid w:val="005779C5"/>
    <w:rsid w:val="005955D1"/>
    <w:rsid w:val="005B236A"/>
    <w:rsid w:val="005D4958"/>
    <w:rsid w:val="00607236"/>
    <w:rsid w:val="00624F9B"/>
    <w:rsid w:val="006D6143"/>
    <w:rsid w:val="006F4169"/>
    <w:rsid w:val="00775810"/>
    <w:rsid w:val="007B3276"/>
    <w:rsid w:val="007E7D05"/>
    <w:rsid w:val="007F0181"/>
    <w:rsid w:val="008A2525"/>
    <w:rsid w:val="008A4B51"/>
    <w:rsid w:val="008A509F"/>
    <w:rsid w:val="008B1B95"/>
    <w:rsid w:val="008B6494"/>
    <w:rsid w:val="008B7FE5"/>
    <w:rsid w:val="008D0017"/>
    <w:rsid w:val="0091398B"/>
    <w:rsid w:val="009533C7"/>
    <w:rsid w:val="009769CE"/>
    <w:rsid w:val="009A2A74"/>
    <w:rsid w:val="009A3865"/>
    <w:rsid w:val="009B12F3"/>
    <w:rsid w:val="00A016E0"/>
    <w:rsid w:val="00A10D88"/>
    <w:rsid w:val="00A10F1F"/>
    <w:rsid w:val="00A14226"/>
    <w:rsid w:val="00A56164"/>
    <w:rsid w:val="00A657B6"/>
    <w:rsid w:val="00AB3580"/>
    <w:rsid w:val="00AE4299"/>
    <w:rsid w:val="00B3019D"/>
    <w:rsid w:val="00B76B82"/>
    <w:rsid w:val="00B84C78"/>
    <w:rsid w:val="00BA21F7"/>
    <w:rsid w:val="00BA3F70"/>
    <w:rsid w:val="00BB1918"/>
    <w:rsid w:val="00BC73F4"/>
    <w:rsid w:val="00C2591D"/>
    <w:rsid w:val="00C612AB"/>
    <w:rsid w:val="00C8766C"/>
    <w:rsid w:val="00C94F90"/>
    <w:rsid w:val="00CA7D29"/>
    <w:rsid w:val="00CC5BA7"/>
    <w:rsid w:val="00CF1688"/>
    <w:rsid w:val="00D00AB9"/>
    <w:rsid w:val="00D0500D"/>
    <w:rsid w:val="00D0561B"/>
    <w:rsid w:val="00D20E60"/>
    <w:rsid w:val="00D72DED"/>
    <w:rsid w:val="00DE3745"/>
    <w:rsid w:val="00DF3E97"/>
    <w:rsid w:val="00E136AF"/>
    <w:rsid w:val="00E20E15"/>
    <w:rsid w:val="00E20F9A"/>
    <w:rsid w:val="00E32BE5"/>
    <w:rsid w:val="00EA6F7D"/>
    <w:rsid w:val="00F13EA4"/>
    <w:rsid w:val="00F63523"/>
    <w:rsid w:val="00FB1A12"/>
    <w:rsid w:val="00FB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32F6"/>
  <w15:docId w15:val="{D9FF812F-FA4A-4066-9763-A8AD3A67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" w:line="259" w:lineRule="auto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E9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F90"/>
    <w:rPr>
      <w:rFonts w:ascii="Tahoma" w:eastAsia="Calibri" w:hAnsi="Tahoma" w:cs="Tahoma"/>
      <w:color w:val="000000"/>
      <w:sz w:val="16"/>
      <w:szCs w:val="16"/>
    </w:rPr>
  </w:style>
  <w:style w:type="paragraph" w:styleId="Revize">
    <w:name w:val="Revision"/>
    <w:hidden/>
    <w:uiPriority w:val="99"/>
    <w:semiHidden/>
    <w:rsid w:val="0009050A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Daniela Morávková</cp:lastModifiedBy>
  <cp:revision>2</cp:revision>
  <dcterms:created xsi:type="dcterms:W3CDTF">2026-08-03T09:48:00Z</dcterms:created>
  <dcterms:modified xsi:type="dcterms:W3CDTF">2026-08-03T09:48:00Z</dcterms:modified>
</cp:coreProperties>
</file>