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69ACC" w14:textId="77777777" w:rsidR="006F4169" w:rsidRDefault="003718F7">
      <w:pPr>
        <w:spacing w:after="2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noProof/>
        </w:rPr>
        <w:drawing>
          <wp:inline distT="0" distB="0" distL="0" distR="0" wp14:anchorId="435A1AA7" wp14:editId="72BD4FBB">
            <wp:extent cx="2236138" cy="607129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6138" cy="6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noProof/>
        </w:rPr>
        <w:drawing>
          <wp:inline distT="0" distB="0" distL="0" distR="0" wp14:anchorId="63A8BBAE" wp14:editId="2CC9F432">
            <wp:extent cx="2724150" cy="108585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2405" cy="108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8E226F" w14:textId="5DC873E3" w:rsidR="000F2700" w:rsidRDefault="003718F7" w:rsidP="00E136AF">
      <w:pPr>
        <w:spacing w:after="537"/>
        <w:jc w:val="center"/>
        <w:rPr>
          <w:b/>
          <w:color w:val="auto"/>
          <w:sz w:val="24"/>
          <w:u w:val="single"/>
        </w:rPr>
      </w:pPr>
      <w:r>
        <w:t xml:space="preserve"> </w:t>
      </w:r>
      <w:r w:rsidR="000F2700" w:rsidRPr="003536A0">
        <w:rPr>
          <w:b/>
          <w:color w:val="auto"/>
          <w:sz w:val="24"/>
          <w:u w:val="single"/>
        </w:rPr>
        <w:t xml:space="preserve">Tisková zpráva </w:t>
      </w:r>
      <w:r w:rsidR="009769CE" w:rsidRPr="003536A0">
        <w:rPr>
          <w:b/>
          <w:color w:val="auto"/>
          <w:sz w:val="24"/>
          <w:u w:val="single"/>
        </w:rPr>
        <w:t>k projektu</w:t>
      </w:r>
      <w:r w:rsidR="000F2700" w:rsidRPr="003536A0">
        <w:rPr>
          <w:b/>
          <w:color w:val="auto"/>
          <w:sz w:val="24"/>
          <w:u w:val="single"/>
        </w:rPr>
        <w:t xml:space="preserve"> </w:t>
      </w:r>
      <w:r w:rsidR="00DF3E97" w:rsidRPr="003536A0">
        <w:rPr>
          <w:b/>
          <w:color w:val="auto"/>
          <w:sz w:val="24"/>
          <w:u w:val="single"/>
        </w:rPr>
        <w:t xml:space="preserve">Integrace ukrajinských cizinců na </w:t>
      </w:r>
      <w:proofErr w:type="spellStart"/>
      <w:r w:rsidR="00DF3E97" w:rsidRPr="003536A0">
        <w:rPr>
          <w:b/>
          <w:color w:val="auto"/>
          <w:sz w:val="24"/>
          <w:u w:val="single"/>
        </w:rPr>
        <w:t>Mariánskolázeňsku</w:t>
      </w:r>
      <w:proofErr w:type="spellEnd"/>
      <w:r w:rsidR="00DF3E97" w:rsidRPr="003536A0">
        <w:rPr>
          <w:b/>
          <w:color w:val="auto"/>
          <w:sz w:val="24"/>
          <w:u w:val="single"/>
        </w:rPr>
        <w:t xml:space="preserve"> 2024</w:t>
      </w:r>
      <w:r w:rsidR="003536A0" w:rsidRPr="003536A0">
        <w:rPr>
          <w:b/>
          <w:color w:val="auto"/>
          <w:sz w:val="24"/>
          <w:u w:val="single"/>
        </w:rPr>
        <w:t xml:space="preserve"> </w:t>
      </w:r>
      <w:r w:rsidR="003536A0" w:rsidRPr="003536A0">
        <w:rPr>
          <w:b/>
          <w:color w:val="auto"/>
          <w:sz w:val="24"/>
          <w:u w:val="single"/>
        </w:rPr>
        <w:br/>
        <w:t>ze dne 8. 8. 2024</w:t>
      </w:r>
    </w:p>
    <w:p w14:paraId="513EED88" w14:textId="77777777" w:rsidR="00F63523" w:rsidRPr="003536A0" w:rsidRDefault="00F63523" w:rsidP="003536A0">
      <w:pPr>
        <w:spacing w:after="0"/>
        <w:ind w:left="358"/>
        <w:jc w:val="center"/>
        <w:rPr>
          <w:b/>
          <w:color w:val="auto"/>
          <w:sz w:val="24"/>
          <w:u w:val="single"/>
        </w:rPr>
      </w:pPr>
    </w:p>
    <w:p w14:paraId="4667B5D2" w14:textId="69543A61" w:rsidR="00E20F9A" w:rsidRPr="00BA21F7" w:rsidRDefault="00D20E60" w:rsidP="00F63523">
      <w:pPr>
        <w:spacing w:after="0"/>
        <w:ind w:left="358"/>
        <w:jc w:val="both"/>
        <w:rPr>
          <w:bCs/>
          <w:color w:val="auto"/>
          <w:sz w:val="24"/>
        </w:rPr>
      </w:pPr>
      <w:r w:rsidRPr="00BA21F7">
        <w:rPr>
          <w:bCs/>
          <w:color w:val="auto"/>
          <w:sz w:val="24"/>
        </w:rPr>
        <w:t>Náš svazek již třetím rokem získal podporu</w:t>
      </w:r>
      <w:r w:rsidR="00CC5BA7" w:rsidRPr="00BA21F7">
        <w:rPr>
          <w:bCs/>
          <w:color w:val="auto"/>
          <w:sz w:val="24"/>
        </w:rPr>
        <w:t xml:space="preserve"> na realizaci projektu: Integrace</w:t>
      </w:r>
      <w:r w:rsidR="00D0561B" w:rsidRPr="00BA21F7">
        <w:rPr>
          <w:bCs/>
          <w:color w:val="auto"/>
          <w:sz w:val="24"/>
        </w:rPr>
        <w:t xml:space="preserve"> ukrajinských cizinců na </w:t>
      </w:r>
      <w:proofErr w:type="spellStart"/>
      <w:r w:rsidR="00D0561B" w:rsidRPr="00BA21F7">
        <w:rPr>
          <w:bCs/>
          <w:color w:val="auto"/>
          <w:sz w:val="24"/>
        </w:rPr>
        <w:t>Mariánskolázeňsku</w:t>
      </w:r>
      <w:proofErr w:type="spellEnd"/>
      <w:r w:rsidR="00D0561B" w:rsidRPr="00BA21F7">
        <w:rPr>
          <w:bCs/>
          <w:color w:val="auto"/>
          <w:sz w:val="24"/>
        </w:rPr>
        <w:t xml:space="preserve"> 2024 (Rozhodnutí o poskytnutí neinvestiční dotace ze státního rozpočtu na rok 2024</w:t>
      </w:r>
      <w:r w:rsidR="00093E6A" w:rsidRPr="00BA21F7">
        <w:rPr>
          <w:bCs/>
          <w:color w:val="auto"/>
          <w:sz w:val="24"/>
        </w:rPr>
        <w:t xml:space="preserve"> č. 25/2024/OBCEKOL1), v rámci kterého jsme i letos </w:t>
      </w:r>
      <w:r w:rsidR="00CA7D29" w:rsidRPr="00BA21F7">
        <w:rPr>
          <w:bCs/>
          <w:color w:val="auto"/>
          <w:sz w:val="24"/>
        </w:rPr>
        <w:t xml:space="preserve">v termínu od 29. 7. do </w:t>
      </w:r>
      <w:r w:rsidR="008D0017" w:rsidRPr="00BA21F7">
        <w:rPr>
          <w:bCs/>
          <w:color w:val="auto"/>
          <w:sz w:val="24"/>
        </w:rPr>
        <w:t>2</w:t>
      </w:r>
      <w:r w:rsidR="00CA7D29" w:rsidRPr="00BA21F7">
        <w:rPr>
          <w:bCs/>
          <w:color w:val="auto"/>
          <w:sz w:val="24"/>
        </w:rPr>
        <w:t>. 8. 2024 uskutečnili</w:t>
      </w:r>
      <w:r w:rsidR="004C7F2D" w:rsidRPr="00BA21F7">
        <w:rPr>
          <w:bCs/>
          <w:color w:val="auto"/>
          <w:sz w:val="24"/>
        </w:rPr>
        <w:t xml:space="preserve"> aktivitu nazvanou Příměstský tábor o prázdninách. </w:t>
      </w:r>
      <w:r w:rsidR="00A56164" w:rsidRPr="00BA21F7">
        <w:rPr>
          <w:bCs/>
          <w:color w:val="auto"/>
          <w:sz w:val="24"/>
        </w:rPr>
        <w:t>T</w:t>
      </w:r>
      <w:r w:rsidR="007E7D05" w:rsidRPr="00BA21F7">
        <w:rPr>
          <w:bCs/>
          <w:color w:val="auto"/>
          <w:sz w:val="24"/>
        </w:rPr>
        <w:t>ábor</w:t>
      </w:r>
      <w:r w:rsidR="008B6494" w:rsidRPr="00BA21F7">
        <w:rPr>
          <w:bCs/>
          <w:color w:val="auto"/>
          <w:sz w:val="24"/>
        </w:rPr>
        <w:t xml:space="preserve"> </w:t>
      </w:r>
      <w:r w:rsidR="007B3276" w:rsidRPr="00BA21F7">
        <w:rPr>
          <w:bCs/>
          <w:color w:val="auto"/>
          <w:sz w:val="24"/>
        </w:rPr>
        <w:t>prob</w:t>
      </w:r>
      <w:r w:rsidR="00BB1918" w:rsidRPr="00BA21F7">
        <w:rPr>
          <w:bCs/>
          <w:color w:val="auto"/>
          <w:sz w:val="24"/>
        </w:rPr>
        <w:t xml:space="preserve">ěhl </w:t>
      </w:r>
      <w:r w:rsidR="00FB1A12" w:rsidRPr="00BA21F7">
        <w:rPr>
          <w:bCs/>
          <w:color w:val="auto"/>
          <w:sz w:val="24"/>
        </w:rPr>
        <w:br/>
      </w:r>
      <w:r w:rsidR="00BB1918" w:rsidRPr="00BA21F7">
        <w:rPr>
          <w:bCs/>
          <w:color w:val="auto"/>
          <w:sz w:val="24"/>
        </w:rPr>
        <w:t xml:space="preserve">ve zmíněném termínu vždy od 8:00 do 16:00 hodin, </w:t>
      </w:r>
      <w:r w:rsidR="008B6494" w:rsidRPr="00BA21F7">
        <w:rPr>
          <w:bCs/>
          <w:color w:val="auto"/>
          <w:sz w:val="24"/>
        </w:rPr>
        <w:t>byl určen především pro předškoláky</w:t>
      </w:r>
      <w:r w:rsidR="00B84C78" w:rsidRPr="00BA21F7">
        <w:rPr>
          <w:bCs/>
          <w:color w:val="auto"/>
          <w:sz w:val="24"/>
        </w:rPr>
        <w:t xml:space="preserve"> </w:t>
      </w:r>
      <w:r w:rsidR="008D0017" w:rsidRPr="00BA21F7">
        <w:rPr>
          <w:bCs/>
          <w:color w:val="auto"/>
          <w:sz w:val="24"/>
        </w:rPr>
        <w:br/>
      </w:r>
      <w:r w:rsidR="00B84C78" w:rsidRPr="00BA21F7">
        <w:rPr>
          <w:bCs/>
          <w:color w:val="auto"/>
          <w:sz w:val="24"/>
        </w:rPr>
        <w:t>a nabídl</w:t>
      </w:r>
      <w:r w:rsidR="0050657B" w:rsidRPr="00BA21F7">
        <w:rPr>
          <w:bCs/>
          <w:color w:val="auto"/>
          <w:sz w:val="24"/>
        </w:rPr>
        <w:t xml:space="preserve"> zdokonal</w:t>
      </w:r>
      <w:r w:rsidR="007B3276" w:rsidRPr="00BA21F7">
        <w:rPr>
          <w:bCs/>
          <w:color w:val="auto"/>
          <w:sz w:val="24"/>
        </w:rPr>
        <w:t>ení češtiny,</w:t>
      </w:r>
      <w:r w:rsidR="00B84C78" w:rsidRPr="00BA21F7">
        <w:rPr>
          <w:bCs/>
          <w:color w:val="auto"/>
          <w:sz w:val="24"/>
        </w:rPr>
        <w:t xml:space="preserve"> </w:t>
      </w:r>
      <w:r w:rsidR="007B3276" w:rsidRPr="00BA21F7">
        <w:rPr>
          <w:bCs/>
          <w:color w:val="auto"/>
          <w:sz w:val="24"/>
        </w:rPr>
        <w:t xml:space="preserve">sportovní </w:t>
      </w:r>
      <w:r w:rsidR="00E20F9A" w:rsidRPr="00BA21F7">
        <w:rPr>
          <w:bCs/>
          <w:color w:val="auto"/>
          <w:sz w:val="24"/>
        </w:rPr>
        <w:t xml:space="preserve">činnosti i poznávání </w:t>
      </w:r>
      <w:r w:rsidR="005955D1" w:rsidRPr="00BA21F7">
        <w:rPr>
          <w:bCs/>
          <w:color w:val="auto"/>
          <w:sz w:val="24"/>
        </w:rPr>
        <w:t xml:space="preserve">našeho </w:t>
      </w:r>
      <w:r w:rsidR="00E20F9A" w:rsidRPr="00BA21F7">
        <w:rPr>
          <w:bCs/>
          <w:color w:val="auto"/>
          <w:sz w:val="24"/>
        </w:rPr>
        <w:t xml:space="preserve">regionu. </w:t>
      </w:r>
    </w:p>
    <w:p w14:paraId="32AAD03F" w14:textId="77777777" w:rsidR="00F63523" w:rsidRPr="00BA21F7" w:rsidRDefault="00F63523" w:rsidP="00F63523">
      <w:pPr>
        <w:spacing w:after="0"/>
        <w:ind w:left="358"/>
        <w:jc w:val="both"/>
        <w:rPr>
          <w:bCs/>
          <w:color w:val="auto"/>
          <w:sz w:val="24"/>
        </w:rPr>
      </w:pPr>
    </w:p>
    <w:p w14:paraId="5CBB14E3" w14:textId="619DED8E" w:rsidR="00775810" w:rsidRPr="00BA21F7" w:rsidRDefault="006D6143" w:rsidP="00F63523">
      <w:pPr>
        <w:spacing w:after="0"/>
        <w:ind w:left="358"/>
        <w:jc w:val="both"/>
        <w:rPr>
          <w:bCs/>
          <w:color w:val="auto"/>
          <w:sz w:val="24"/>
        </w:rPr>
      </w:pPr>
      <w:r w:rsidRPr="00BA21F7">
        <w:rPr>
          <w:bCs/>
          <w:color w:val="auto"/>
          <w:sz w:val="24"/>
        </w:rPr>
        <w:t xml:space="preserve">Tábor </w:t>
      </w:r>
      <w:r w:rsidR="00C94F90" w:rsidRPr="00BA21F7">
        <w:rPr>
          <w:bCs/>
          <w:color w:val="auto"/>
          <w:sz w:val="24"/>
        </w:rPr>
        <w:t xml:space="preserve">probíhal </w:t>
      </w:r>
      <w:r w:rsidR="00E20F9A" w:rsidRPr="00BA21F7">
        <w:rPr>
          <w:bCs/>
          <w:color w:val="auto"/>
          <w:sz w:val="24"/>
        </w:rPr>
        <w:t xml:space="preserve">pod vedením </w:t>
      </w:r>
      <w:r w:rsidR="00C8766C" w:rsidRPr="00BA21F7">
        <w:rPr>
          <w:bCs/>
          <w:color w:val="auto"/>
          <w:sz w:val="24"/>
        </w:rPr>
        <w:t xml:space="preserve">zkušených lektorů a asistentů v prostorách Základní </w:t>
      </w:r>
      <w:r w:rsidRPr="00BA21F7">
        <w:rPr>
          <w:bCs/>
          <w:color w:val="auto"/>
          <w:sz w:val="24"/>
        </w:rPr>
        <w:t>škol</w:t>
      </w:r>
      <w:r w:rsidR="00D72DED" w:rsidRPr="00BA21F7">
        <w:rPr>
          <w:bCs/>
          <w:color w:val="auto"/>
          <w:sz w:val="24"/>
        </w:rPr>
        <w:t>y Vítězství v </w:t>
      </w:r>
      <w:proofErr w:type="spellStart"/>
      <w:r w:rsidR="00D72DED" w:rsidRPr="00BA21F7">
        <w:rPr>
          <w:bCs/>
          <w:color w:val="auto"/>
          <w:sz w:val="24"/>
        </w:rPr>
        <w:t>Hamrníkách</w:t>
      </w:r>
      <w:proofErr w:type="spellEnd"/>
      <w:r w:rsidR="00D72DED" w:rsidRPr="00BA21F7">
        <w:rPr>
          <w:bCs/>
          <w:color w:val="auto"/>
          <w:sz w:val="24"/>
        </w:rPr>
        <w:t xml:space="preserve">. </w:t>
      </w:r>
      <w:r w:rsidR="008A2525" w:rsidRPr="00BA21F7">
        <w:rPr>
          <w:bCs/>
          <w:color w:val="auto"/>
          <w:sz w:val="24"/>
        </w:rPr>
        <w:t>Díky prostorám základní škol</w:t>
      </w:r>
      <w:r w:rsidR="00D0500D" w:rsidRPr="00BA21F7">
        <w:rPr>
          <w:bCs/>
          <w:color w:val="auto"/>
          <w:sz w:val="24"/>
        </w:rPr>
        <w:t xml:space="preserve">y, </w:t>
      </w:r>
      <w:r w:rsidR="008A2525" w:rsidRPr="00BA21F7">
        <w:rPr>
          <w:bCs/>
          <w:color w:val="auto"/>
          <w:sz w:val="24"/>
        </w:rPr>
        <w:t xml:space="preserve">jsme </w:t>
      </w:r>
      <w:r w:rsidR="00F13EA4" w:rsidRPr="00BA21F7">
        <w:rPr>
          <w:bCs/>
          <w:color w:val="auto"/>
          <w:sz w:val="24"/>
        </w:rPr>
        <w:t xml:space="preserve">navštěvovali </w:t>
      </w:r>
      <w:r w:rsidR="00D0500D" w:rsidRPr="00BA21F7">
        <w:rPr>
          <w:bCs/>
          <w:color w:val="auto"/>
          <w:sz w:val="24"/>
        </w:rPr>
        <w:t xml:space="preserve">školní </w:t>
      </w:r>
      <w:r w:rsidR="00F13EA4" w:rsidRPr="00BA21F7">
        <w:rPr>
          <w:bCs/>
          <w:color w:val="auto"/>
          <w:sz w:val="24"/>
        </w:rPr>
        <w:t>tělocvičnu, kde jsme</w:t>
      </w:r>
      <w:r w:rsidR="00194EFF" w:rsidRPr="00BA21F7">
        <w:rPr>
          <w:bCs/>
          <w:color w:val="auto"/>
          <w:sz w:val="24"/>
        </w:rPr>
        <w:t xml:space="preserve"> s dětmi hráli různé míčové hry</w:t>
      </w:r>
      <w:r w:rsidR="00164A56" w:rsidRPr="00BA21F7">
        <w:rPr>
          <w:bCs/>
          <w:color w:val="auto"/>
          <w:sz w:val="24"/>
        </w:rPr>
        <w:t>, cvičili na žíněnkách, ale i běhali a skákali přes švihadla.</w:t>
      </w:r>
      <w:r w:rsidR="00E20E15" w:rsidRPr="00BA21F7">
        <w:rPr>
          <w:bCs/>
          <w:color w:val="auto"/>
          <w:sz w:val="24"/>
        </w:rPr>
        <w:t xml:space="preserve"> Do </w:t>
      </w:r>
      <w:r w:rsidR="00A657B6" w:rsidRPr="00BA21F7">
        <w:rPr>
          <w:bCs/>
          <w:color w:val="auto"/>
          <w:sz w:val="24"/>
        </w:rPr>
        <w:t xml:space="preserve">asi 1 km vzdálené </w:t>
      </w:r>
      <w:r w:rsidR="00E20E15" w:rsidRPr="00BA21F7">
        <w:rPr>
          <w:bCs/>
          <w:color w:val="auto"/>
          <w:sz w:val="24"/>
        </w:rPr>
        <w:t xml:space="preserve">obce Drmoul jsme </w:t>
      </w:r>
      <w:r w:rsidR="00A016E0" w:rsidRPr="00BA21F7">
        <w:rPr>
          <w:bCs/>
          <w:color w:val="auto"/>
          <w:sz w:val="24"/>
        </w:rPr>
        <w:t xml:space="preserve">docházeli </w:t>
      </w:r>
      <w:r w:rsidR="00AE4299" w:rsidRPr="00BA21F7">
        <w:rPr>
          <w:bCs/>
          <w:color w:val="auto"/>
          <w:sz w:val="24"/>
        </w:rPr>
        <w:t xml:space="preserve">na oběd </w:t>
      </w:r>
      <w:r w:rsidR="00E20E15" w:rsidRPr="00BA21F7">
        <w:rPr>
          <w:bCs/>
          <w:color w:val="auto"/>
          <w:sz w:val="24"/>
        </w:rPr>
        <w:t>do restaurace „Na hřišti“</w:t>
      </w:r>
      <w:r w:rsidR="00A016E0" w:rsidRPr="00BA21F7">
        <w:rPr>
          <w:bCs/>
          <w:color w:val="auto"/>
          <w:sz w:val="24"/>
        </w:rPr>
        <w:t xml:space="preserve"> a také na dětské hřiště </w:t>
      </w:r>
      <w:r w:rsidR="00EA6F7D" w:rsidRPr="00BA21F7">
        <w:rPr>
          <w:bCs/>
          <w:color w:val="auto"/>
          <w:sz w:val="24"/>
        </w:rPr>
        <w:t>v</w:t>
      </w:r>
      <w:r w:rsidR="00A016E0" w:rsidRPr="00BA21F7">
        <w:rPr>
          <w:bCs/>
          <w:color w:val="auto"/>
          <w:sz w:val="24"/>
        </w:rPr>
        <w:t xml:space="preserve"> </w:t>
      </w:r>
      <w:r w:rsidR="00EA6F7D" w:rsidRPr="00BA21F7">
        <w:rPr>
          <w:bCs/>
          <w:color w:val="auto"/>
          <w:sz w:val="24"/>
        </w:rPr>
        <w:t xml:space="preserve">Plzeňské ulici. V lese mezi </w:t>
      </w:r>
      <w:proofErr w:type="spellStart"/>
      <w:r w:rsidR="00EA6F7D" w:rsidRPr="00BA21F7">
        <w:rPr>
          <w:bCs/>
          <w:color w:val="auto"/>
          <w:sz w:val="24"/>
        </w:rPr>
        <w:t>Hamrníkami</w:t>
      </w:r>
      <w:proofErr w:type="spellEnd"/>
      <w:r w:rsidR="00EA6F7D" w:rsidRPr="00BA21F7">
        <w:rPr>
          <w:bCs/>
          <w:color w:val="auto"/>
          <w:sz w:val="24"/>
        </w:rPr>
        <w:t xml:space="preserve"> a Drmoulem </w:t>
      </w:r>
      <w:r w:rsidR="00B76B82" w:rsidRPr="00BA21F7">
        <w:rPr>
          <w:bCs/>
          <w:color w:val="auto"/>
          <w:sz w:val="24"/>
        </w:rPr>
        <w:t xml:space="preserve">jsme pro děti připravili zábavnou „stopovačku“, autobusem MHD jsme </w:t>
      </w:r>
      <w:r w:rsidR="0091398B" w:rsidRPr="00BA21F7">
        <w:rPr>
          <w:bCs/>
          <w:color w:val="auto"/>
          <w:sz w:val="24"/>
        </w:rPr>
        <w:t>vy</w:t>
      </w:r>
      <w:r w:rsidR="00B76B82" w:rsidRPr="00BA21F7">
        <w:rPr>
          <w:bCs/>
          <w:color w:val="auto"/>
          <w:sz w:val="24"/>
        </w:rPr>
        <w:t>jeli do Mariánských Lázní, ze zastávky</w:t>
      </w:r>
      <w:r w:rsidR="005D4958" w:rsidRPr="00BA21F7">
        <w:rPr>
          <w:bCs/>
          <w:color w:val="auto"/>
          <w:sz w:val="24"/>
        </w:rPr>
        <w:t xml:space="preserve"> </w:t>
      </w:r>
      <w:proofErr w:type="spellStart"/>
      <w:r w:rsidR="005D4958" w:rsidRPr="00BA21F7">
        <w:rPr>
          <w:bCs/>
          <w:color w:val="auto"/>
          <w:sz w:val="24"/>
        </w:rPr>
        <w:t>Úšovická</w:t>
      </w:r>
      <w:proofErr w:type="spellEnd"/>
      <w:r w:rsidR="00B76B82" w:rsidRPr="00BA21F7">
        <w:rPr>
          <w:bCs/>
          <w:color w:val="auto"/>
          <w:sz w:val="24"/>
        </w:rPr>
        <w:t xml:space="preserve"> pak pěšky na</w:t>
      </w:r>
      <w:r w:rsidR="004B01F5" w:rsidRPr="00BA21F7">
        <w:rPr>
          <w:bCs/>
          <w:color w:val="auto"/>
          <w:sz w:val="24"/>
        </w:rPr>
        <w:t xml:space="preserve"> </w:t>
      </w:r>
      <w:proofErr w:type="gramStart"/>
      <w:r w:rsidR="004B01F5" w:rsidRPr="00BA21F7">
        <w:rPr>
          <w:bCs/>
          <w:color w:val="auto"/>
          <w:sz w:val="24"/>
        </w:rPr>
        <w:t>Prelát</w:t>
      </w:r>
      <w:proofErr w:type="gramEnd"/>
      <w:r w:rsidR="004B01F5" w:rsidRPr="00BA21F7">
        <w:rPr>
          <w:bCs/>
          <w:color w:val="auto"/>
          <w:sz w:val="24"/>
        </w:rPr>
        <w:t xml:space="preserve"> (přírodní </w:t>
      </w:r>
      <w:r w:rsidR="008B1B95" w:rsidRPr="00BA21F7">
        <w:rPr>
          <w:bCs/>
          <w:color w:val="auto"/>
          <w:sz w:val="24"/>
        </w:rPr>
        <w:t>park</w:t>
      </w:r>
      <w:r w:rsidR="005D4958" w:rsidRPr="00BA21F7">
        <w:rPr>
          <w:bCs/>
          <w:color w:val="auto"/>
          <w:sz w:val="24"/>
        </w:rPr>
        <w:t xml:space="preserve"> s lanovými a vodními herními prvky mezi krásnými lesy</w:t>
      </w:r>
      <w:r w:rsidR="008B1B95" w:rsidRPr="00BA21F7">
        <w:rPr>
          <w:bCs/>
          <w:color w:val="auto"/>
          <w:sz w:val="24"/>
        </w:rPr>
        <w:t xml:space="preserve">). </w:t>
      </w:r>
      <w:r w:rsidR="00FB406B" w:rsidRPr="00BA21F7">
        <w:rPr>
          <w:bCs/>
          <w:color w:val="auto"/>
          <w:sz w:val="24"/>
        </w:rPr>
        <w:t xml:space="preserve">Na další </w:t>
      </w:r>
      <w:r w:rsidR="009A3865" w:rsidRPr="00BA21F7">
        <w:rPr>
          <w:bCs/>
          <w:color w:val="auto"/>
          <w:sz w:val="24"/>
        </w:rPr>
        <w:t xml:space="preserve">pěkný </w:t>
      </w:r>
      <w:r w:rsidR="00FB406B" w:rsidRPr="00BA21F7">
        <w:rPr>
          <w:bCs/>
          <w:color w:val="auto"/>
          <w:sz w:val="24"/>
        </w:rPr>
        <w:t xml:space="preserve">výlet jsme se vydali </w:t>
      </w:r>
      <w:r w:rsidR="009A3865" w:rsidRPr="00BA21F7">
        <w:rPr>
          <w:bCs/>
          <w:color w:val="auto"/>
          <w:sz w:val="24"/>
        </w:rPr>
        <w:t xml:space="preserve">opět </w:t>
      </w:r>
      <w:r w:rsidR="00FB406B" w:rsidRPr="00BA21F7">
        <w:rPr>
          <w:bCs/>
          <w:color w:val="auto"/>
          <w:sz w:val="24"/>
        </w:rPr>
        <w:t>autobusem</w:t>
      </w:r>
      <w:r w:rsidR="005D4958" w:rsidRPr="00BA21F7">
        <w:rPr>
          <w:bCs/>
          <w:color w:val="auto"/>
          <w:sz w:val="24"/>
        </w:rPr>
        <w:t>,</w:t>
      </w:r>
      <w:r w:rsidR="00BC73F4" w:rsidRPr="00BA21F7">
        <w:rPr>
          <w:bCs/>
          <w:color w:val="auto"/>
          <w:sz w:val="24"/>
        </w:rPr>
        <w:t xml:space="preserve"> a to</w:t>
      </w:r>
      <w:r w:rsidR="00FB406B" w:rsidRPr="00BA21F7">
        <w:rPr>
          <w:bCs/>
          <w:color w:val="auto"/>
          <w:sz w:val="24"/>
        </w:rPr>
        <w:t xml:space="preserve"> na Kladskou</w:t>
      </w:r>
      <w:r w:rsidR="00DE3745" w:rsidRPr="00BA21F7">
        <w:rPr>
          <w:bCs/>
          <w:color w:val="auto"/>
          <w:sz w:val="24"/>
        </w:rPr>
        <w:t xml:space="preserve"> (rybník a lovecký zámeček Kladská</w:t>
      </w:r>
      <w:r w:rsidR="007F0181" w:rsidRPr="00BA21F7">
        <w:rPr>
          <w:bCs/>
          <w:color w:val="auto"/>
          <w:sz w:val="24"/>
        </w:rPr>
        <w:t xml:space="preserve"> se nachází v centru nejcennějšího území Chráněné krajinné oblasti Slavkovský les)</w:t>
      </w:r>
      <w:r w:rsidR="009A3865" w:rsidRPr="00BA21F7">
        <w:rPr>
          <w:bCs/>
          <w:color w:val="auto"/>
          <w:sz w:val="24"/>
        </w:rPr>
        <w:t xml:space="preserve">, kde jsme prošli </w:t>
      </w:r>
      <w:r w:rsidR="007F0181" w:rsidRPr="00BA21F7">
        <w:rPr>
          <w:bCs/>
          <w:color w:val="auto"/>
          <w:sz w:val="24"/>
        </w:rPr>
        <w:t xml:space="preserve">celou </w:t>
      </w:r>
      <w:r w:rsidR="009A3865" w:rsidRPr="00BA21F7">
        <w:rPr>
          <w:bCs/>
          <w:color w:val="auto"/>
          <w:sz w:val="24"/>
        </w:rPr>
        <w:t>naučnou stezku</w:t>
      </w:r>
      <w:r w:rsidR="007F0181" w:rsidRPr="00BA21F7">
        <w:rPr>
          <w:bCs/>
          <w:color w:val="auto"/>
          <w:sz w:val="24"/>
        </w:rPr>
        <w:t xml:space="preserve"> v délce více jak 2 kilometry.</w:t>
      </w:r>
    </w:p>
    <w:p w14:paraId="1E3659A9" w14:textId="26D379F7" w:rsidR="00BC73F4" w:rsidRPr="00F63523" w:rsidRDefault="00BC73F4" w:rsidP="00F63523">
      <w:pPr>
        <w:spacing w:after="0"/>
        <w:ind w:left="358"/>
        <w:jc w:val="both"/>
        <w:rPr>
          <w:b/>
          <w:bCs/>
          <w:color w:val="auto"/>
          <w:sz w:val="24"/>
        </w:rPr>
      </w:pPr>
      <w:r w:rsidRPr="00BA21F7">
        <w:rPr>
          <w:bCs/>
          <w:color w:val="auto"/>
          <w:sz w:val="24"/>
        </w:rPr>
        <w:t xml:space="preserve">Po celý turnus nám přálo krásné letní počasí. Když bylo velké horko, volili jsme </w:t>
      </w:r>
      <w:r w:rsidR="008A4B51" w:rsidRPr="00BA21F7">
        <w:rPr>
          <w:bCs/>
          <w:color w:val="auto"/>
          <w:sz w:val="24"/>
        </w:rPr>
        <w:t>aktivity v lese nebo parcích. Spokojené děti byly pro všechny dospělák</w:t>
      </w:r>
      <w:r w:rsidR="00D00AB9" w:rsidRPr="00BA21F7">
        <w:rPr>
          <w:bCs/>
          <w:color w:val="auto"/>
          <w:sz w:val="24"/>
        </w:rPr>
        <w:t>y vizitkou, že se nám tábor vydařil</w:t>
      </w:r>
      <w:r w:rsidR="00D00AB9">
        <w:rPr>
          <w:b/>
          <w:bCs/>
          <w:color w:val="auto"/>
          <w:sz w:val="24"/>
        </w:rPr>
        <w:t xml:space="preserve">. </w:t>
      </w:r>
    </w:p>
    <w:p w14:paraId="2C5F1A7A" w14:textId="77777777" w:rsidR="00A10D88" w:rsidRDefault="00A10D88" w:rsidP="00775810">
      <w:pPr>
        <w:spacing w:after="0"/>
        <w:ind w:left="358"/>
        <w:rPr>
          <w:b/>
          <w:bCs/>
          <w:color w:val="0070C0"/>
          <w:sz w:val="24"/>
        </w:rPr>
      </w:pPr>
    </w:p>
    <w:p w14:paraId="7CBE5B23" w14:textId="0057529C" w:rsidR="00435EA1" w:rsidRPr="00BA21F7" w:rsidRDefault="00435EA1" w:rsidP="00775810">
      <w:pPr>
        <w:spacing w:after="0"/>
        <w:ind w:left="358"/>
        <w:rPr>
          <w:bCs/>
          <w:color w:val="auto"/>
          <w:sz w:val="20"/>
          <w:szCs w:val="20"/>
        </w:rPr>
      </w:pPr>
      <w:r w:rsidRPr="00BA21F7">
        <w:rPr>
          <w:bCs/>
          <w:color w:val="auto"/>
          <w:sz w:val="20"/>
          <w:szCs w:val="20"/>
        </w:rPr>
        <w:t xml:space="preserve">Daniela Morávková, vedoucí manažer Dobrovolného svazku obcí </w:t>
      </w:r>
      <w:proofErr w:type="spellStart"/>
      <w:r w:rsidRPr="00BA21F7">
        <w:rPr>
          <w:bCs/>
          <w:color w:val="auto"/>
          <w:sz w:val="20"/>
          <w:szCs w:val="20"/>
        </w:rPr>
        <w:t>Mariánskolázeňsko</w:t>
      </w:r>
      <w:proofErr w:type="spellEnd"/>
    </w:p>
    <w:p w14:paraId="2C28F906" w14:textId="77777777" w:rsidR="006F4169" w:rsidRPr="00BA21F7" w:rsidRDefault="003718F7">
      <w:pPr>
        <w:spacing w:after="0"/>
        <w:ind w:left="708"/>
        <w:rPr>
          <w:rFonts w:ascii="Arial" w:eastAsia="Arial" w:hAnsi="Arial" w:cs="Arial"/>
          <w:sz w:val="24"/>
        </w:rPr>
      </w:pPr>
      <w:r w:rsidRPr="00BA21F7">
        <w:rPr>
          <w:rFonts w:ascii="Arial" w:eastAsia="Arial" w:hAnsi="Arial" w:cs="Arial"/>
          <w:sz w:val="24"/>
        </w:rPr>
        <w:t xml:space="preserve"> </w:t>
      </w:r>
    </w:p>
    <w:p w14:paraId="040A2013" w14:textId="271E50E4" w:rsidR="00A10D88" w:rsidRDefault="00BA21F7" w:rsidP="00E136AF">
      <w:pPr>
        <w:spacing w:after="0"/>
        <w:ind w:left="708"/>
        <w:jc w:val="center"/>
        <w:rPr>
          <w:rFonts w:ascii="Arial" w:eastAsia="Arial" w:hAnsi="Arial" w:cs="Arial"/>
          <w:sz w:val="24"/>
        </w:rPr>
      </w:pPr>
      <w:r>
        <w:rPr>
          <w:noProof/>
        </w:rPr>
        <w:drawing>
          <wp:inline distT="0" distB="0" distL="0" distR="0" wp14:anchorId="511213C4" wp14:editId="421B6490">
            <wp:extent cx="3824640" cy="2880000"/>
            <wp:effectExtent l="0" t="0" r="4445" b="0"/>
            <wp:docPr id="2" name="Obrázek 3" descr="Obsah obrázku oblečení, osoba, boty, stro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24963" name="Obrázek 3" descr="Obsah obrázku oblečení, osoba, boty, stro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4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C0AFC" w14:textId="77777777" w:rsidR="00E136AF" w:rsidRPr="00BA21F7" w:rsidRDefault="00E136AF" w:rsidP="00E136AF">
      <w:pPr>
        <w:spacing w:after="0"/>
        <w:ind w:left="708"/>
        <w:jc w:val="center"/>
        <w:rPr>
          <w:rFonts w:ascii="Arial" w:eastAsia="Arial" w:hAnsi="Arial" w:cs="Arial"/>
          <w:sz w:val="24"/>
        </w:rPr>
      </w:pPr>
    </w:p>
    <w:p w14:paraId="3AE6170C" w14:textId="17CA0A10" w:rsidR="006F4169" w:rsidRDefault="00E136AF" w:rsidP="00CF1688">
      <w:pPr>
        <w:spacing w:after="182"/>
        <w:ind w:left="284"/>
        <w:jc w:val="center"/>
      </w:pPr>
      <w:r>
        <w:rPr>
          <w:noProof/>
        </w:rPr>
        <w:drawing>
          <wp:inline distT="0" distB="0" distL="0" distR="0" wp14:anchorId="0EB5746A" wp14:editId="623FC7BB">
            <wp:extent cx="1326769" cy="527685"/>
            <wp:effectExtent l="0" t="0" r="0" b="0"/>
            <wp:docPr id="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6769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E5A47" w14:textId="0A16425F" w:rsidR="006F4169" w:rsidRDefault="003718F7">
      <w:pPr>
        <w:spacing w:after="0"/>
      </w:pPr>
      <w:r>
        <w:rPr>
          <w:b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t xml:space="preserve"> </w:t>
      </w:r>
      <w:r w:rsidR="002D3613">
        <w:t xml:space="preserve">     </w:t>
      </w:r>
    </w:p>
    <w:sectPr w:rsidR="006F4169">
      <w:pgSz w:w="11906" w:h="16838"/>
      <w:pgMar w:top="347" w:right="847" w:bottom="17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69"/>
    <w:rsid w:val="00030E3A"/>
    <w:rsid w:val="00035CF7"/>
    <w:rsid w:val="00093E6A"/>
    <w:rsid w:val="000F2700"/>
    <w:rsid w:val="00164A56"/>
    <w:rsid w:val="00166526"/>
    <w:rsid w:val="00194EFF"/>
    <w:rsid w:val="002D3613"/>
    <w:rsid w:val="003536A0"/>
    <w:rsid w:val="003718F7"/>
    <w:rsid w:val="00435EA1"/>
    <w:rsid w:val="00457C97"/>
    <w:rsid w:val="004B01F5"/>
    <w:rsid w:val="004C4AF1"/>
    <w:rsid w:val="004C7F2D"/>
    <w:rsid w:val="004D1AFB"/>
    <w:rsid w:val="0050657B"/>
    <w:rsid w:val="005779C5"/>
    <w:rsid w:val="005955D1"/>
    <w:rsid w:val="005D4958"/>
    <w:rsid w:val="00607236"/>
    <w:rsid w:val="006D6143"/>
    <w:rsid w:val="006F4169"/>
    <w:rsid w:val="00775810"/>
    <w:rsid w:val="007B3276"/>
    <w:rsid w:val="007E7D05"/>
    <w:rsid w:val="007F0181"/>
    <w:rsid w:val="008A2525"/>
    <w:rsid w:val="008A4B51"/>
    <w:rsid w:val="008A509F"/>
    <w:rsid w:val="008B1B95"/>
    <w:rsid w:val="008B6494"/>
    <w:rsid w:val="008B7FE5"/>
    <w:rsid w:val="008D0017"/>
    <w:rsid w:val="0091398B"/>
    <w:rsid w:val="009533C7"/>
    <w:rsid w:val="009769CE"/>
    <w:rsid w:val="009A3865"/>
    <w:rsid w:val="009B12F3"/>
    <w:rsid w:val="00A016E0"/>
    <w:rsid w:val="00A10D88"/>
    <w:rsid w:val="00A56164"/>
    <w:rsid w:val="00A657B6"/>
    <w:rsid w:val="00AB3580"/>
    <w:rsid w:val="00AE4299"/>
    <w:rsid w:val="00B76B82"/>
    <w:rsid w:val="00B84C78"/>
    <w:rsid w:val="00BA21F7"/>
    <w:rsid w:val="00BB1918"/>
    <w:rsid w:val="00BC73F4"/>
    <w:rsid w:val="00C2591D"/>
    <w:rsid w:val="00C612AB"/>
    <w:rsid w:val="00C8766C"/>
    <w:rsid w:val="00C94F90"/>
    <w:rsid w:val="00CA7D29"/>
    <w:rsid w:val="00CC5BA7"/>
    <w:rsid w:val="00CF1688"/>
    <w:rsid w:val="00D00AB9"/>
    <w:rsid w:val="00D0500D"/>
    <w:rsid w:val="00D0561B"/>
    <w:rsid w:val="00D20E60"/>
    <w:rsid w:val="00D72DED"/>
    <w:rsid w:val="00DE3745"/>
    <w:rsid w:val="00DF3E97"/>
    <w:rsid w:val="00E136AF"/>
    <w:rsid w:val="00E20E15"/>
    <w:rsid w:val="00E20F9A"/>
    <w:rsid w:val="00E32BE5"/>
    <w:rsid w:val="00EA6F7D"/>
    <w:rsid w:val="00F13EA4"/>
    <w:rsid w:val="00F63523"/>
    <w:rsid w:val="00FB1A12"/>
    <w:rsid w:val="00FB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3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" w:line="259" w:lineRule="auto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3E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3E9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F90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" w:line="259" w:lineRule="auto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3E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3E9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F9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Jungová</dc:creator>
  <cp:lastModifiedBy>Jaroslava Peteříková</cp:lastModifiedBy>
  <cp:revision>2</cp:revision>
  <dcterms:created xsi:type="dcterms:W3CDTF">2024-08-12T09:29:00Z</dcterms:created>
  <dcterms:modified xsi:type="dcterms:W3CDTF">2024-08-12T09:29:00Z</dcterms:modified>
</cp:coreProperties>
</file>