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510" w:rsidRDefault="00817F02">
      <w:pPr>
        <w:spacing w:after="160" w:line="259" w:lineRule="auto"/>
        <w:jc w:val="center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</w:rPr>
        <w:t>Tisková zpráva</w:t>
      </w:r>
    </w:p>
    <w:p w:rsidR="00210510" w:rsidRDefault="00071C57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</w:rPr>
        <w:t>Setkání s ombudsmanem</w:t>
      </w:r>
      <w:r w:rsidR="00817F02">
        <w:rPr>
          <w:rFonts w:ascii="Calibri" w:eastAsia="Calibri" w:hAnsi="Calibri" w:cs="Calibri"/>
          <w:b/>
          <w:sz w:val="24"/>
        </w:rPr>
        <w:t xml:space="preserve"> v ORP Mariánské Lázně</w:t>
      </w:r>
    </w:p>
    <w:p w:rsidR="00B76152" w:rsidRDefault="00071C57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Dne 22</w:t>
      </w:r>
      <w:r w:rsidR="00740071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11.</w:t>
      </w:r>
      <w:r w:rsidR="00740071">
        <w:rPr>
          <w:rFonts w:ascii="Calibri" w:eastAsia="Calibri" w:hAnsi="Calibri" w:cs="Calibri"/>
        </w:rPr>
        <w:t xml:space="preserve"> 2017 </w:t>
      </w:r>
      <w:r>
        <w:rPr>
          <w:rFonts w:ascii="Calibri" w:eastAsia="Calibri" w:hAnsi="Calibri" w:cs="Calibri"/>
        </w:rPr>
        <w:t>navštívil na pozvání realizačního týmu MAP Základní školu</w:t>
      </w:r>
      <w:r w:rsidR="00817F02">
        <w:rPr>
          <w:rFonts w:ascii="Calibri" w:eastAsia="Calibri" w:hAnsi="Calibri" w:cs="Calibri"/>
        </w:rPr>
        <w:t xml:space="preserve"> v Úšovicích v Mari</w:t>
      </w:r>
      <w:r w:rsidR="002A2DC7">
        <w:rPr>
          <w:rFonts w:ascii="Calibri" w:eastAsia="Calibri" w:hAnsi="Calibri" w:cs="Calibri"/>
        </w:rPr>
        <w:t>ánských Lázních</w:t>
      </w:r>
      <w:r>
        <w:rPr>
          <w:rFonts w:ascii="Calibri" w:eastAsia="Calibri" w:hAnsi="Calibri" w:cs="Calibri"/>
        </w:rPr>
        <w:t xml:space="preserve"> školní ombudsman PaedDr. Ladislav Hrzal.</w:t>
      </w:r>
      <w:r w:rsidR="00817F02">
        <w:rPr>
          <w:rFonts w:ascii="Calibri" w:eastAsia="Calibri" w:hAnsi="Calibri" w:cs="Calibri"/>
        </w:rPr>
        <w:t xml:space="preserve">  Jedná se o </w:t>
      </w:r>
      <w:r w:rsidR="00817F02" w:rsidRPr="006E46D8">
        <w:rPr>
          <w:rFonts w:ascii="Calibri" w:eastAsia="Calibri" w:hAnsi="Calibri" w:cs="Calibri"/>
        </w:rPr>
        <w:t xml:space="preserve">další </w:t>
      </w:r>
      <w:r w:rsidR="005A6D4D" w:rsidRPr="006E46D8">
        <w:rPr>
          <w:rFonts w:ascii="Calibri" w:eastAsia="Calibri" w:hAnsi="Calibri" w:cs="Calibri"/>
        </w:rPr>
        <w:t xml:space="preserve">aktivitu </w:t>
      </w:r>
      <w:r w:rsidR="00817F02" w:rsidRPr="006E46D8">
        <w:rPr>
          <w:rFonts w:ascii="Calibri" w:eastAsia="Calibri" w:hAnsi="Calibri" w:cs="Calibri"/>
        </w:rPr>
        <w:t>v</w:t>
      </w:r>
      <w:r w:rsidR="00817F02">
        <w:rPr>
          <w:rFonts w:ascii="Calibri" w:eastAsia="Calibri" w:hAnsi="Calibri" w:cs="Calibri"/>
        </w:rPr>
        <w:t xml:space="preserve"> řadě u</w:t>
      </w:r>
      <w:r w:rsidR="00740071">
        <w:rPr>
          <w:rFonts w:ascii="Calibri" w:eastAsia="Calibri" w:hAnsi="Calibri" w:cs="Calibri"/>
        </w:rPr>
        <w:t>skutečněných vzdělávacích akcí</w:t>
      </w:r>
      <w:r w:rsidR="00817F02">
        <w:rPr>
          <w:rFonts w:ascii="Calibri" w:eastAsia="Calibri" w:hAnsi="Calibri" w:cs="Calibri"/>
        </w:rPr>
        <w:t xml:space="preserve"> v rámci projektu Rozvoj vzdělávání na </w:t>
      </w:r>
      <w:proofErr w:type="spellStart"/>
      <w:r w:rsidR="00817F02">
        <w:rPr>
          <w:rFonts w:ascii="Calibri" w:eastAsia="Calibri" w:hAnsi="Calibri" w:cs="Calibri"/>
        </w:rPr>
        <w:t>Mar</w:t>
      </w:r>
      <w:r w:rsidR="00740071">
        <w:rPr>
          <w:rFonts w:ascii="Calibri" w:eastAsia="Calibri" w:hAnsi="Calibri" w:cs="Calibri"/>
        </w:rPr>
        <w:t>iánskolázeňsku</w:t>
      </w:r>
      <w:proofErr w:type="spellEnd"/>
      <w:r w:rsidR="00740071">
        <w:rPr>
          <w:rFonts w:ascii="Calibri" w:eastAsia="Calibri" w:hAnsi="Calibri" w:cs="Calibri"/>
        </w:rPr>
        <w:t>, jehož nositelem</w:t>
      </w:r>
      <w:r w:rsidR="006E46D8">
        <w:rPr>
          <w:rFonts w:ascii="Calibri" w:eastAsia="Calibri" w:hAnsi="Calibri" w:cs="Calibri"/>
        </w:rPr>
        <w:t xml:space="preserve"> za ORP Mariánské Lázně je d</w:t>
      </w:r>
      <w:r w:rsidR="00817F02">
        <w:rPr>
          <w:rFonts w:ascii="Calibri" w:eastAsia="Calibri" w:hAnsi="Calibri" w:cs="Calibri"/>
        </w:rPr>
        <w:t xml:space="preserve">obrovolný svazek obcí Mariánskolázeňsko.  Tvorba Místního akčního plánu (MAP) vzdělávání na </w:t>
      </w:r>
      <w:r w:rsidR="006E46D8">
        <w:rPr>
          <w:rFonts w:ascii="Calibri" w:eastAsia="Calibri" w:hAnsi="Calibri" w:cs="Calibri"/>
        </w:rPr>
        <w:t>území ORP Mariánské Lázně,</w:t>
      </w:r>
      <w:r w:rsidR="00817F02">
        <w:rPr>
          <w:rFonts w:ascii="Calibri" w:eastAsia="Calibri" w:hAnsi="Calibri" w:cs="Calibri"/>
        </w:rPr>
        <w:t xml:space="preserve"> je prioritně zaměřen na rozvoj kvalitního a inkluzivního v</w:t>
      </w:r>
      <w:r w:rsidR="006E46D8">
        <w:rPr>
          <w:rFonts w:ascii="Calibri" w:eastAsia="Calibri" w:hAnsi="Calibri" w:cs="Calibri"/>
        </w:rPr>
        <w:t>zdělávání žáků a dětí do 15 let, výměnu zkušeností pedagogů škol a výměna příkladů dobré praxe</w:t>
      </w:r>
      <w:r w:rsidR="006E46D8" w:rsidRPr="006E46D8">
        <w:rPr>
          <w:rFonts w:ascii="Calibri" w:eastAsia="Calibri" w:hAnsi="Calibri" w:cs="Calibri"/>
        </w:rPr>
        <w:t>.</w:t>
      </w:r>
      <w:r w:rsidR="005A6D4D" w:rsidRPr="006E46D8">
        <w:rPr>
          <w:rFonts w:ascii="Calibri" w:eastAsia="Calibri" w:hAnsi="Calibri" w:cs="Calibri"/>
        </w:rPr>
        <w:t xml:space="preserve"> MAP a jeho aktivity</w:t>
      </w:r>
      <w:r w:rsidR="005A6D4D">
        <w:rPr>
          <w:rFonts w:ascii="Calibri" w:eastAsia="Calibri" w:hAnsi="Calibri" w:cs="Calibri"/>
        </w:rPr>
        <w:t xml:space="preserve"> </w:t>
      </w:r>
      <w:r w:rsidR="00817F02">
        <w:rPr>
          <w:rFonts w:ascii="Calibri" w:eastAsia="Calibri" w:hAnsi="Calibri" w:cs="Calibri"/>
        </w:rPr>
        <w:t xml:space="preserve">se tak posunul o další krok. Projekt je spolufinancován z Operačního programu Výzkum, vývoj a vzdělávání (OP VVV) řízený Ministerstvem školství, mládeže a tělovýchovy. </w:t>
      </w:r>
    </w:p>
    <w:p w:rsidR="00071C57" w:rsidRDefault="00071C57" w:rsidP="00071C57">
      <w:r w:rsidRPr="00071C57">
        <w:t>Školský ombudsman působí preventivně, je mediátorem případných sporů. Hlavním tématem školského ombudsmana ve ško</w:t>
      </w:r>
      <w:r w:rsidR="008C4ECB">
        <w:t>lním roce 2016-2017 byla šikana a letos to je</w:t>
      </w:r>
      <w:r w:rsidRPr="00071C57">
        <w:t xml:space="preserve"> bezpečné klima na školách. Školský ombudsman provádí pravidelné návš</w:t>
      </w:r>
      <w:r w:rsidR="008C4ECB">
        <w:t>těvy škol,</w:t>
      </w:r>
      <w:r w:rsidRPr="00071C57">
        <w:t xml:space="preserve"> řeší stížnosti v případě, že nejste spokojeni s předchozím vyřešením svého požadavku a současně jste přesvědčeni, že došlo k pochybení nebo porušení vašich práv a chcete celou záležitost znovu posoudit. </w:t>
      </w:r>
    </w:p>
    <w:p w:rsidR="00071C57" w:rsidRDefault="008C4ECB" w:rsidP="008C4ECB">
      <w:r>
        <w:t xml:space="preserve">Na návštěvu do Mariánských Lázní s ním přijely i kolegyně Ivana Blašková a Martina Landová. Přítomní ředitelé a učitelé, kteří mají praktické zkušenosti s inkluzí a začleňováním dětí s hendikepy do vzdělávacího proudu, očekávali rady, jak v některých zapeklitých případech postupovat. Bohužel dle slov přítomných hostů, jim nikdo neporadil a na problémy s některými žáky zůstanou i v budoucnu učitelé a ředitelé sami. </w:t>
      </w:r>
    </w:p>
    <w:p w:rsidR="00A64450" w:rsidRDefault="00137EF2" w:rsidP="00137EF2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1888657" cy="25200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657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DC7" w:rsidRDefault="009F105B">
      <w:pPr>
        <w:spacing w:after="160" w:line="259" w:lineRule="auto"/>
        <w:rPr>
          <w:rFonts w:eastAsia="Calibri" w:cstheme="minorHAnsi"/>
        </w:rPr>
      </w:pPr>
      <w:r w:rsidRPr="006E74DB">
        <w:rPr>
          <w:rFonts w:cstheme="minorHAnsi"/>
        </w:rPr>
        <w:t xml:space="preserve">Bližší informace o projektu naleznete </w:t>
      </w:r>
      <w:r w:rsidR="00A046D9" w:rsidRPr="006E74DB">
        <w:rPr>
          <w:rFonts w:cstheme="minorHAnsi"/>
        </w:rPr>
        <w:t xml:space="preserve">zde: </w:t>
      </w:r>
      <w:hyperlink r:id="rId8" w:history="1">
        <w:r w:rsidR="002A2DC7" w:rsidRPr="00CE3267">
          <w:rPr>
            <w:rStyle w:val="Hypertextovodkaz"/>
            <w:rFonts w:eastAsia="Calibri" w:cstheme="minorHAnsi"/>
          </w:rPr>
          <w:t>http://www.marianskolazensko.org/projekty/projekty-svazku-marianskolazensko/op-vyzkum-vyvoj-a-vzdelavani/</w:t>
        </w:r>
      </w:hyperlink>
      <w:r w:rsidR="002A2DC7">
        <w:rPr>
          <w:rFonts w:eastAsia="Calibri" w:cstheme="minorHAnsi"/>
        </w:rPr>
        <w:t>,</w:t>
      </w:r>
    </w:p>
    <w:p w:rsidR="00A046D9" w:rsidRPr="006E74DB" w:rsidRDefault="00D018AC" w:rsidP="00781365">
      <w:pPr>
        <w:spacing w:after="160" w:line="259" w:lineRule="auto"/>
        <w:rPr>
          <w:rFonts w:cstheme="minorHAnsi"/>
        </w:rPr>
      </w:pPr>
      <w:r>
        <w:rPr>
          <w:rFonts w:cstheme="minorHAnsi"/>
        </w:rPr>
        <w:t>D</w:t>
      </w:r>
      <w:r w:rsidR="00A046D9" w:rsidRPr="006E74DB">
        <w:rPr>
          <w:rFonts w:cstheme="minorHAnsi"/>
        </w:rPr>
        <w:t>aniela Morávková - projektový manažer MAP</w:t>
      </w:r>
    </w:p>
    <w:p w:rsidR="00210510" w:rsidRDefault="00210510" w:rsidP="00412B13">
      <w:pPr>
        <w:tabs>
          <w:tab w:val="left" w:pos="390"/>
        </w:tabs>
        <w:spacing w:after="160" w:line="259" w:lineRule="auto"/>
        <w:jc w:val="center"/>
        <w:rPr>
          <w:rFonts w:ascii="Calibri" w:eastAsia="Calibri" w:hAnsi="Calibri" w:cs="Calibri"/>
        </w:rPr>
      </w:pPr>
    </w:p>
    <w:sectPr w:rsidR="0021051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B6D" w:rsidRDefault="009B3B6D" w:rsidP="00A046D9">
      <w:pPr>
        <w:spacing w:after="0" w:line="240" w:lineRule="auto"/>
      </w:pPr>
      <w:r>
        <w:separator/>
      </w:r>
    </w:p>
  </w:endnote>
  <w:endnote w:type="continuationSeparator" w:id="0">
    <w:p w:rsidR="009B3B6D" w:rsidRDefault="009B3B6D" w:rsidP="00A04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6D9" w:rsidRDefault="00A046D9">
    <w:pPr>
      <w:pStyle w:val="Zpat"/>
    </w:pPr>
    <w:r>
      <w:rPr>
        <w:noProof/>
      </w:rPr>
      <w:drawing>
        <wp:inline distT="0" distB="0" distL="0" distR="0">
          <wp:extent cx="5076825" cy="120967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B6D" w:rsidRDefault="009B3B6D" w:rsidP="00A046D9">
      <w:pPr>
        <w:spacing w:after="0" w:line="240" w:lineRule="auto"/>
      </w:pPr>
      <w:r>
        <w:separator/>
      </w:r>
    </w:p>
  </w:footnote>
  <w:footnote w:type="continuationSeparator" w:id="0">
    <w:p w:rsidR="009B3B6D" w:rsidRDefault="009B3B6D" w:rsidP="00A046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10"/>
    <w:rsid w:val="00012230"/>
    <w:rsid w:val="00071C57"/>
    <w:rsid w:val="000E378E"/>
    <w:rsid w:val="00137EF2"/>
    <w:rsid w:val="00210510"/>
    <w:rsid w:val="002A2DC7"/>
    <w:rsid w:val="003436C3"/>
    <w:rsid w:val="00395564"/>
    <w:rsid w:val="003B62AB"/>
    <w:rsid w:val="00411C6A"/>
    <w:rsid w:val="00412B13"/>
    <w:rsid w:val="00497148"/>
    <w:rsid w:val="004B0325"/>
    <w:rsid w:val="004B4393"/>
    <w:rsid w:val="004E10E1"/>
    <w:rsid w:val="005A6D4D"/>
    <w:rsid w:val="006E46D8"/>
    <w:rsid w:val="006E74DB"/>
    <w:rsid w:val="007156A7"/>
    <w:rsid w:val="00740071"/>
    <w:rsid w:val="00781365"/>
    <w:rsid w:val="007C5C5D"/>
    <w:rsid w:val="007F2E6D"/>
    <w:rsid w:val="00817F02"/>
    <w:rsid w:val="0083055A"/>
    <w:rsid w:val="00885305"/>
    <w:rsid w:val="008C4ECB"/>
    <w:rsid w:val="008E49E7"/>
    <w:rsid w:val="008F1CED"/>
    <w:rsid w:val="009945BD"/>
    <w:rsid w:val="009B3B6D"/>
    <w:rsid w:val="009C0BB3"/>
    <w:rsid w:val="009D3C5F"/>
    <w:rsid w:val="009F105B"/>
    <w:rsid w:val="00A046D9"/>
    <w:rsid w:val="00A64450"/>
    <w:rsid w:val="00A97719"/>
    <w:rsid w:val="00AB0370"/>
    <w:rsid w:val="00AE5D6E"/>
    <w:rsid w:val="00B76152"/>
    <w:rsid w:val="00BD29CA"/>
    <w:rsid w:val="00BD6971"/>
    <w:rsid w:val="00BD7CE4"/>
    <w:rsid w:val="00C57856"/>
    <w:rsid w:val="00C943D4"/>
    <w:rsid w:val="00D018AC"/>
    <w:rsid w:val="00D157F5"/>
    <w:rsid w:val="00DA5883"/>
    <w:rsid w:val="00DF4817"/>
    <w:rsid w:val="00E50683"/>
    <w:rsid w:val="00F75264"/>
    <w:rsid w:val="00FC156D"/>
    <w:rsid w:val="00FD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4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46D9"/>
  </w:style>
  <w:style w:type="paragraph" w:styleId="Zpat">
    <w:name w:val="footer"/>
    <w:basedOn w:val="Normln"/>
    <w:link w:val="ZpatChar"/>
    <w:uiPriority w:val="99"/>
    <w:unhideWhenUsed/>
    <w:rsid w:val="00A04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46D9"/>
  </w:style>
  <w:style w:type="paragraph" w:styleId="Textbubliny">
    <w:name w:val="Balloon Text"/>
    <w:basedOn w:val="Normln"/>
    <w:link w:val="TextbublinyChar"/>
    <w:uiPriority w:val="99"/>
    <w:semiHidden/>
    <w:unhideWhenUsed/>
    <w:rsid w:val="00A04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6D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A2DC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071C5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7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4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46D9"/>
  </w:style>
  <w:style w:type="paragraph" w:styleId="Zpat">
    <w:name w:val="footer"/>
    <w:basedOn w:val="Normln"/>
    <w:link w:val="ZpatChar"/>
    <w:uiPriority w:val="99"/>
    <w:unhideWhenUsed/>
    <w:rsid w:val="00A04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46D9"/>
  </w:style>
  <w:style w:type="paragraph" w:styleId="Textbubliny">
    <w:name w:val="Balloon Text"/>
    <w:basedOn w:val="Normln"/>
    <w:link w:val="TextbublinyChar"/>
    <w:uiPriority w:val="99"/>
    <w:semiHidden/>
    <w:unhideWhenUsed/>
    <w:rsid w:val="00A04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6D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A2DC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071C5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7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ianskolazensko.org/projekty/projekty-svazku-marianskolazensko/op-vyzkum-vyvoj-a-vzdelavan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Jaroslava Peteříková</cp:lastModifiedBy>
  <cp:revision>2</cp:revision>
  <dcterms:created xsi:type="dcterms:W3CDTF">2017-11-29T07:52:00Z</dcterms:created>
  <dcterms:modified xsi:type="dcterms:W3CDTF">2017-11-29T07:52:00Z</dcterms:modified>
</cp:coreProperties>
</file>